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140" w:line="288" w:lineRule="auto"/>
        <w:ind/>
        <w:jc w:val="center"/>
        <w:rPr>
          <w:color w:val="000000"/>
          <w:sz w:val="24"/>
        </w:rPr>
      </w:pPr>
      <w:r>
        <w:rPr>
          <w:b w:val="1"/>
          <w:color w:val="000000"/>
          <w:sz w:val="36"/>
          <w:u w:val="single"/>
        </w:rPr>
        <w:t xml:space="preserve">Информация о проведении независимой экспертизы </w:t>
      </w:r>
    </w:p>
    <w:p w14:paraId="02000000">
      <w:pPr>
        <w:widowControl w:val="0"/>
        <w:ind/>
        <w:jc w:val="both"/>
        <w:rPr>
          <w:color w:val="000000"/>
          <w:sz w:val="24"/>
        </w:rPr>
      </w:pPr>
      <w:r>
        <w:rPr>
          <w:color w:val="000000"/>
          <w:sz w:val="24"/>
        </w:rPr>
        <w:t xml:space="preserve"> Администрацией Двойновского</w:t>
      </w:r>
      <w:r>
        <w:rPr>
          <w:color w:val="000000"/>
          <w:sz w:val="24"/>
        </w:rPr>
        <w:t xml:space="preserve"> сельского поселения разработан и размещен на официальном сайте (странице) Двойновского</w:t>
      </w:r>
      <w:r>
        <w:rPr>
          <w:color w:val="000000"/>
          <w:sz w:val="24"/>
        </w:rPr>
        <w:t xml:space="preserve"> сельского поселения проект административного регламента</w:t>
      </w:r>
      <w:r>
        <w:rPr>
          <w:color w:val="000000"/>
          <w:sz w:val="24"/>
        </w:rPr>
        <w:t xml:space="preserve"> </w:t>
      </w:r>
      <w:r>
        <w:rPr>
          <w:sz w:val="24"/>
        </w:rPr>
        <w:t xml:space="preserve">предоставления муниципальной услуги </w:t>
      </w:r>
      <w:r>
        <w:rPr>
          <w:sz w:val="24"/>
        </w:rPr>
        <w:t>«Продажа земельных участков, находящихся в муниципальной собственности Двойновского</w:t>
      </w:r>
      <w:r>
        <w:rPr>
          <w:sz w:val="24"/>
        </w:rPr>
        <w:t xml:space="preserve"> сельского поселения Новониколаевского муниципального района Волгоградской области, расположенных на территории Двойновского</w:t>
      </w:r>
      <w:r>
        <w:rPr>
          <w:sz w:val="24"/>
        </w:rPr>
        <w:t xml:space="preserve"> сельского поселения, без проведения торгов»</w:t>
      </w:r>
      <w:r>
        <w:rPr>
          <w:sz w:val="24"/>
        </w:rPr>
        <w:t>.</w:t>
      </w:r>
    </w:p>
    <w:p w14:paraId="03000000">
      <w:pPr>
        <w:spacing w:after="140" w:line="288" w:lineRule="auto"/>
        <w:ind/>
        <w:jc w:val="both"/>
        <w:rPr>
          <w:color w:val="000000"/>
          <w:sz w:val="24"/>
        </w:rPr>
      </w:pPr>
      <w:r>
        <w:rPr>
          <w:color w:val="000000"/>
          <w:sz w:val="24"/>
        </w:rPr>
        <w:t>В соответствии с Федеральным законом от 27 июля 2010 года № 210-ФЗ «Об организации предоставления государственных и муниципальных услуг»</w:t>
      </w:r>
      <w:r>
        <w:rPr>
          <w:color w:val="000000"/>
          <w:sz w:val="24"/>
        </w:rPr>
        <w:t xml:space="preserve"> </w:t>
      </w:r>
      <w:r>
        <w:rPr>
          <w:color w:val="000000"/>
          <w:sz w:val="24"/>
        </w:rPr>
        <w:t>проекты регламентов подлежат независимой экспертизе и экспертизе, проводимой органом местного самоуправления, наделенным соответствующими полномочиями муниципальным правовым актом.</w:t>
      </w:r>
    </w:p>
    <w:p w14:paraId="04000000">
      <w:pPr>
        <w:spacing w:after="140" w:line="288" w:lineRule="auto"/>
        <w:ind/>
        <w:jc w:val="both"/>
        <w:rPr>
          <w:color w:val="000000"/>
          <w:sz w:val="24"/>
        </w:rPr>
      </w:pPr>
      <w:r>
        <w:rPr>
          <w:color w:val="000000"/>
          <w:sz w:val="24"/>
        </w:rPr>
        <w:t xml:space="preserve"> Предметом независимой экспертизы проектов регламентов (далее - независимая экспертиза) является оценка возможного положительного эффекта, а также возможных негативных последствий реализации положений проектов регламентов для граждан, юридических лиц и индивидуальных предпринимателей.</w:t>
      </w:r>
    </w:p>
    <w:p w14:paraId="05000000">
      <w:pPr>
        <w:spacing w:after="140" w:line="288" w:lineRule="auto"/>
        <w:ind/>
        <w:jc w:val="both"/>
        <w:rPr>
          <w:color w:val="000000"/>
          <w:sz w:val="24"/>
        </w:rPr>
      </w:pPr>
      <w:r>
        <w:rPr>
          <w:color w:val="000000"/>
          <w:sz w:val="24"/>
        </w:rPr>
        <w:t xml:space="preserve"> Независимая экспертиза может проводиться юридическими и физическими лицами в инициативном порядке за счет собственных средств. Независимая экспертиза не может проводиться юридическими и физическими лицами, принимавшими участие в разработке проектов регламентов, а также организациями, находящимися в ведении органа местного самоуправления, разработавшего проекты регламентов.</w:t>
      </w:r>
    </w:p>
    <w:p w14:paraId="06000000">
      <w:pPr>
        <w:spacing w:after="140" w:line="288" w:lineRule="auto"/>
        <w:ind/>
        <w:jc w:val="both"/>
        <w:rPr>
          <w:color w:val="000000"/>
          <w:sz w:val="24"/>
        </w:rPr>
      </w:pPr>
      <w:r>
        <w:rPr>
          <w:color w:val="000000"/>
          <w:sz w:val="24"/>
        </w:rPr>
        <w:t xml:space="preserve"> Срок, отведенный для проведения независимой экспертизы </w:t>
      </w:r>
      <w:r>
        <w:rPr>
          <w:color w:val="000000"/>
          <w:sz w:val="24"/>
        </w:rPr>
        <w:t>–</w:t>
      </w:r>
      <w:r>
        <w:rPr>
          <w:color w:val="000000"/>
          <w:sz w:val="24"/>
        </w:rPr>
        <w:t xml:space="preserve"> </w:t>
      </w:r>
      <w:r>
        <w:rPr>
          <w:color w:val="000000"/>
          <w:sz w:val="24"/>
        </w:rPr>
        <w:t>пятнадцать дней</w:t>
      </w:r>
      <w:r>
        <w:rPr>
          <w:color w:val="000000"/>
          <w:sz w:val="24"/>
        </w:rPr>
        <w:t>  со дня размещения проектов регламентов на официальном сайте в информационно-телекоммуникационной сети "Интернет".</w:t>
      </w:r>
    </w:p>
    <w:p w14:paraId="07000000">
      <w:pPr>
        <w:spacing w:after="140" w:line="288" w:lineRule="auto"/>
        <w:ind/>
        <w:jc w:val="both"/>
        <w:rPr>
          <w:color w:val="000000"/>
          <w:sz w:val="24"/>
        </w:rPr>
      </w:pPr>
      <w:r>
        <w:rPr>
          <w:color w:val="000000"/>
          <w:sz w:val="24"/>
        </w:rPr>
        <w:t xml:space="preserve"> По результатам независимой экспертизы составляется заключение, которое направляется в орган местного самоуправления поселения, разработавший проекты регламентов. Орган местного самоуправления, разрабатывающий проекты регламентов, обязан рассмотреть поступившие заключения независимой экспертизы и принять решение по результатам их рассмотрения. Не поступление заключения независимой экспертизы в срок, отведенный для проведения независимой экспертизы, не является препятствием для проведения экспертизы уполномоченным органом.</w:t>
      </w:r>
    </w:p>
    <w:p w14:paraId="08000000">
      <w:pPr>
        <w:spacing w:after="140" w:line="288" w:lineRule="auto"/>
        <w:ind/>
        <w:jc w:val="both"/>
        <w:rPr>
          <w:rFonts w:ascii="Calibri" w:hAnsi="Calibri"/>
          <w:sz w:val="24"/>
        </w:rPr>
      </w:pPr>
      <w:r>
        <w:rPr>
          <w:color w:val="000000"/>
          <w:sz w:val="24"/>
        </w:rPr>
        <w:t>Заключения независимой экспертизы необходимо направлять в администрацию Двойновского</w:t>
      </w:r>
      <w:r>
        <w:rPr>
          <w:color w:val="000000"/>
          <w:sz w:val="24"/>
        </w:rPr>
        <w:t xml:space="preserve"> сельского поселения в срок до 06.11.2024</w:t>
      </w:r>
      <w:r>
        <w:rPr>
          <w:color w:val="000000"/>
          <w:sz w:val="24"/>
        </w:rPr>
        <w:t xml:space="preserve"> года по адресу: </w:t>
      </w:r>
      <w:r>
        <w:rPr>
          <w:rFonts w:ascii="Calibri" w:hAnsi="Calibri"/>
          <w:sz w:val="24"/>
        </w:rPr>
        <w:t>Волгоградская область, Новониколаевский район, хутор Двойновский, переулок Советский 5.</w:t>
      </w:r>
    </w:p>
    <w:p w14:paraId="09000000">
      <w:pPr>
        <w:spacing w:line="100" w:lineRule="atLeast"/>
        <w:ind w:right="-144"/>
        <w:rPr>
          <w:sz w:val="24"/>
        </w:rPr>
      </w:pPr>
      <w:r>
        <w:rPr>
          <w:sz w:val="24"/>
        </w:rPr>
        <w:t xml:space="preserve">Адрес электронной почты администрации: </w:t>
      </w:r>
      <w:r>
        <w:rPr>
          <w:rFonts w:ascii="Times New Roman" w:hAnsi="Times New Roman"/>
          <w:b w:val="0"/>
          <w:i w:val="0"/>
          <w:caps w:val="0"/>
          <w:color w:val="000000"/>
          <w:spacing w:val="0"/>
          <w:sz w:val="24"/>
        </w:rPr>
        <w:t>nnk_sp.dvoinovsk@volganet.ru</w:t>
      </w:r>
    </w:p>
    <w:p w14:paraId="0A000000">
      <w:pPr>
        <w:spacing w:line="100" w:lineRule="atLeast"/>
        <w:ind w:right="-144"/>
        <w:rPr>
          <w:sz w:val="24"/>
        </w:rPr>
      </w:pPr>
      <w:r>
        <w:rPr>
          <w:sz w:val="24"/>
        </w:rPr>
        <w:t xml:space="preserve">Часы работы Администрации </w:t>
      </w:r>
      <w:r>
        <w:rPr>
          <w:color w:val="000000"/>
          <w:sz w:val="24"/>
        </w:rPr>
        <w:t xml:space="preserve"> </w:t>
      </w:r>
      <w:r>
        <w:rPr>
          <w:sz w:val="24"/>
        </w:rPr>
        <w:t>Двойновского сельского поселения:</w:t>
      </w:r>
      <w:r>
        <w:rPr>
          <w:sz w:val="24"/>
        </w:rPr>
        <w:t xml:space="preserve"> </w:t>
      </w:r>
    </w:p>
    <w:p w14:paraId="0B000000">
      <w:pPr>
        <w:spacing w:line="100" w:lineRule="atLeast"/>
        <w:ind w:right="-144"/>
        <w:rPr>
          <w:sz w:val="24"/>
        </w:rPr>
      </w:pPr>
      <w:r>
        <w:rPr>
          <w:sz w:val="24"/>
        </w:rPr>
        <w:t>понедельник - пятница с 8-00 час до 16-00 час;</w:t>
      </w:r>
    </w:p>
    <w:p w14:paraId="0C000000">
      <w:pPr>
        <w:spacing w:line="100" w:lineRule="atLeast"/>
        <w:ind w:right="-144"/>
        <w:rPr>
          <w:sz w:val="24"/>
        </w:rPr>
      </w:pPr>
      <w:r>
        <w:rPr>
          <w:sz w:val="24"/>
        </w:rPr>
        <w:t>перерыв на обед  с 12-00 час до 13-00 час;</w:t>
      </w:r>
    </w:p>
    <w:p w14:paraId="0D000000">
      <w:pPr>
        <w:spacing w:line="100" w:lineRule="atLeast"/>
        <w:ind w:right="-144"/>
        <w:rPr>
          <w:color w:val="000000"/>
          <w:sz w:val="24"/>
        </w:rPr>
      </w:pPr>
      <w:r>
        <w:rPr>
          <w:sz w:val="24"/>
        </w:rPr>
        <w:t>Суббота, воскресенье - выходной день.</w:t>
      </w:r>
    </w:p>
    <w:p w14:paraId="0E000000">
      <w:pPr>
        <w:spacing w:after="120" w:line="288" w:lineRule="auto"/>
        <w:ind/>
        <w:rPr>
          <w:sz w:val="24"/>
        </w:rPr>
      </w:pPr>
      <w:r>
        <w:rPr>
          <w:color w:val="000000"/>
          <w:sz w:val="24"/>
        </w:rPr>
        <w:t xml:space="preserve">Телефон для справок: </w:t>
      </w:r>
      <w:r>
        <w:rPr>
          <w:sz w:val="24"/>
        </w:rPr>
        <w:t>8(84444) 6-39-28</w:t>
      </w:r>
    </w:p>
    <w:p w14:paraId="0F000000">
      <w:pPr>
        <w:widowControl w:val="0"/>
        <w:ind/>
        <w:jc w:val="right"/>
        <w:rPr>
          <w:sz w:val="29"/>
        </w:rPr>
      </w:pPr>
    </w:p>
    <w:p w14:paraId="10000000">
      <w:pPr>
        <w:widowControl w:val="0"/>
        <w:ind/>
        <w:jc w:val="right"/>
        <w:rPr>
          <w:sz w:val="29"/>
        </w:rPr>
      </w:pPr>
    </w:p>
    <w:p w14:paraId="11000000">
      <w:pPr>
        <w:widowControl w:val="0"/>
        <w:ind/>
        <w:jc w:val="right"/>
        <w:rPr>
          <w:sz w:val="29"/>
        </w:rPr>
      </w:pPr>
    </w:p>
    <w:p w14:paraId="12000000">
      <w:pPr>
        <w:widowControl w:val="0"/>
        <w:ind/>
        <w:jc w:val="right"/>
        <w:rPr>
          <w:sz w:val="29"/>
        </w:rPr>
      </w:pPr>
    </w:p>
    <w:p w14:paraId="13000000">
      <w:pPr>
        <w:widowControl w:val="0"/>
        <w:ind/>
        <w:jc w:val="right"/>
        <w:rPr>
          <w:sz w:val="29"/>
        </w:rPr>
      </w:pPr>
    </w:p>
    <w:p w14:paraId="14000000">
      <w:pPr>
        <w:widowControl w:val="0"/>
        <w:ind/>
        <w:jc w:val="right"/>
        <w:rPr>
          <w:sz w:val="29"/>
        </w:rPr>
      </w:pPr>
    </w:p>
    <w:p w14:paraId="15000000">
      <w:pPr>
        <w:widowControl w:val="0"/>
        <w:ind/>
        <w:jc w:val="right"/>
        <w:rPr>
          <w:sz w:val="29"/>
        </w:rPr>
      </w:pPr>
      <w:r>
        <w:rPr>
          <w:sz w:val="29"/>
        </w:rPr>
        <w:t>ПРОЕКТ</w:t>
      </w:r>
      <w:r>
        <w:rPr>
          <w:sz w:val="29"/>
        </w:rPr>
        <w:t xml:space="preserve"> </w:t>
      </w:r>
    </w:p>
    <w:p w14:paraId="16000000">
      <w:pPr>
        <w:ind/>
        <w:jc w:val="center"/>
        <w:rPr>
          <w:b w:val="1"/>
          <w:sz w:val="28"/>
        </w:rPr>
      </w:pPr>
      <w:r>
        <w:rPr>
          <w:b w:val="1"/>
          <w:sz w:val="28"/>
        </w:rPr>
        <w:t>РОССИЙСКАЯ ФЕДЕРАЦИЯ</w:t>
      </w:r>
    </w:p>
    <w:p w14:paraId="17000000">
      <w:pPr>
        <w:ind/>
        <w:jc w:val="center"/>
        <w:rPr>
          <w:b w:val="1"/>
          <w:sz w:val="28"/>
        </w:rPr>
      </w:pPr>
      <w:r>
        <w:rPr>
          <w:b w:val="1"/>
          <w:sz w:val="28"/>
        </w:rPr>
        <w:t xml:space="preserve">АДМИНИСТРАЦИЯ </w:t>
      </w:r>
    </w:p>
    <w:p w14:paraId="18000000">
      <w:pPr>
        <w:ind/>
        <w:jc w:val="center"/>
        <w:rPr>
          <w:b w:val="1"/>
          <w:sz w:val="28"/>
        </w:rPr>
      </w:pPr>
      <w:r>
        <w:rPr>
          <w:b w:val="1"/>
          <w:sz w:val="28"/>
        </w:rPr>
        <w:t>ДВОЙНОВСКОГО СЕЛЬСКОГО ПОСЕЛЕНИЯ</w:t>
      </w:r>
      <w:r>
        <w:rPr>
          <w:b w:val="1"/>
          <w:sz w:val="28"/>
        </w:rPr>
        <w:br/>
      </w:r>
      <w:r>
        <w:rPr>
          <w:b w:val="1"/>
          <w:sz w:val="28"/>
        </w:rPr>
        <w:t>НОВОНИКОЛАЕВСКОГО МУНИЦИПАЛЬНОГО РАЙОНА</w:t>
      </w:r>
    </w:p>
    <w:p w14:paraId="19000000">
      <w:pPr>
        <w:ind/>
        <w:jc w:val="center"/>
        <w:rPr>
          <w:b w:val="1"/>
          <w:sz w:val="28"/>
        </w:rPr>
      </w:pPr>
      <w:r>
        <w:rPr>
          <w:b w:val="1"/>
          <w:sz w:val="28"/>
        </w:rPr>
        <w:t>ВОЛГОГРАДСКОЙ ОБЛАСТИ</w:t>
      </w:r>
    </w:p>
    <w:p w14:paraId="1A000000">
      <w:pPr>
        <w:ind/>
        <w:jc w:val="center"/>
        <w:rPr>
          <w:b w:val="1"/>
          <w:sz w:val="28"/>
        </w:rPr>
      </w:pPr>
      <w:r>
        <w:rPr>
          <w:b w:val="1"/>
          <w:sz w:val="28"/>
        </w:rPr>
        <w:t>_______</w:t>
      </w:r>
      <w:r>
        <w:rPr>
          <w:b w:val="1"/>
          <w:sz w:val="28"/>
        </w:rPr>
        <w:t>________________________________________________________________</w:t>
      </w:r>
    </w:p>
    <w:p w14:paraId="1B000000">
      <w:pPr>
        <w:ind/>
        <w:jc w:val="center"/>
        <w:rPr>
          <w:b w:val="1"/>
          <w:sz w:val="28"/>
        </w:rPr>
      </w:pPr>
    </w:p>
    <w:p w14:paraId="1C000000">
      <w:pPr>
        <w:ind/>
        <w:jc w:val="center"/>
        <w:rPr>
          <w:b w:val="1"/>
          <w:sz w:val="28"/>
        </w:rPr>
      </w:pPr>
      <w:r>
        <w:rPr>
          <w:b w:val="1"/>
          <w:sz w:val="28"/>
        </w:rPr>
        <w:t xml:space="preserve">ПОСТАНОВЛЕНИЕ </w:t>
      </w:r>
    </w:p>
    <w:p w14:paraId="1D000000">
      <w:pPr>
        <w:ind/>
        <w:jc w:val="center"/>
        <w:rPr>
          <w:b w:val="1"/>
          <w:sz w:val="28"/>
        </w:rPr>
      </w:pPr>
    </w:p>
    <w:p w14:paraId="1E000000">
      <w:pPr>
        <w:rPr>
          <w:b w:val="1"/>
          <w:sz w:val="28"/>
        </w:rPr>
      </w:pPr>
      <w:r>
        <w:rPr>
          <w:b w:val="1"/>
          <w:sz w:val="28"/>
        </w:rPr>
        <w:t xml:space="preserve">_________________ года                      № </w:t>
      </w:r>
    </w:p>
    <w:p w14:paraId="1F000000">
      <w:pPr>
        <w:rPr>
          <w:b w:val="1"/>
          <w:sz w:val="28"/>
        </w:rPr>
      </w:pPr>
      <w:r>
        <w:rPr>
          <w:b w:val="1"/>
          <w:sz w:val="28"/>
        </w:rPr>
        <w:t xml:space="preserve">       </w:t>
      </w:r>
    </w:p>
    <w:p w14:paraId="20000000">
      <w:pPr>
        <w:ind w:right="3968"/>
        <w:jc w:val="both"/>
        <w:rPr>
          <w:b w:val="1"/>
          <w:sz w:val="24"/>
        </w:rPr>
      </w:pPr>
      <w:r>
        <w:rPr>
          <w:b w:val="1"/>
          <w:sz w:val="24"/>
        </w:rPr>
        <w:t>Об утверждении административного регламента            по предоставлению муниципальной услуги «Продажа земельных участков, находящихся в муниципальной собственности Двойновского</w:t>
      </w:r>
      <w:r>
        <w:rPr>
          <w:b w:val="1"/>
          <w:sz w:val="24"/>
        </w:rPr>
        <w:t xml:space="preserve"> сельского поселения Новониколаевского муниципального района Волгоградской области, расположенных на территории Двойновского</w:t>
      </w:r>
      <w:r>
        <w:rPr>
          <w:b w:val="1"/>
          <w:sz w:val="24"/>
        </w:rPr>
        <w:t xml:space="preserve"> сел</w:t>
      </w:r>
      <w:r>
        <w:rPr>
          <w:b w:val="1"/>
          <w:sz w:val="24"/>
        </w:rPr>
        <w:t>ьского поселения</w:t>
      </w:r>
      <w:r>
        <w:rPr>
          <w:b w:val="1"/>
          <w:sz w:val="24"/>
        </w:rPr>
        <w:t>, без проведения торгов»</w:t>
      </w:r>
    </w:p>
    <w:p w14:paraId="21000000">
      <w:pPr>
        <w:widowControl w:val="0"/>
        <w:ind w:firstLine="540"/>
        <w:jc w:val="both"/>
        <w:rPr>
          <w:color w:val="000000"/>
          <w:sz w:val="24"/>
        </w:rPr>
      </w:pPr>
      <w:r>
        <w:rPr>
          <w:color w:val="000000"/>
          <w:sz w:val="24"/>
        </w:rPr>
        <w:t xml:space="preserve">           </w:t>
      </w:r>
    </w:p>
    <w:p w14:paraId="22000000">
      <w:pPr>
        <w:widowControl w:val="0"/>
        <w:ind w:firstLine="540"/>
        <w:jc w:val="both"/>
        <w:rPr>
          <w:i w:val="1"/>
          <w:sz w:val="28"/>
        </w:rPr>
      </w:pPr>
      <w:r>
        <w:rPr>
          <w:color w:val="000000"/>
          <w:sz w:val="28"/>
        </w:rPr>
        <w:t xml:space="preserve">  </w:t>
      </w:r>
      <w:r>
        <w:rPr>
          <w:sz w:val="28"/>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w:t>
      </w:r>
      <w:r>
        <w:rPr>
          <w:sz w:val="28"/>
        </w:rPr>
        <w:t xml:space="preserve"> </w:t>
      </w:r>
      <w:r>
        <w:rPr>
          <w:sz w:val="28"/>
        </w:rPr>
        <w:t>и муниципальных услуг», постановлением Администрации Двойновского</w:t>
      </w:r>
      <w:r>
        <w:rPr>
          <w:sz w:val="28"/>
        </w:rPr>
        <w:t xml:space="preserve"> сельского поселения Новониколаевского муниципального района Волгоградской области              №30 - А от 23.09.2011 года</w:t>
      </w:r>
      <w:r>
        <w:rPr>
          <w:sz w:val="28"/>
        </w:rPr>
        <w:t xml:space="preserve"> «Об утверждении Порядка разработки и утверждения административных регламентов предоставления муниципальных услуг» и руководствуясь Уставом Двойновского</w:t>
      </w:r>
      <w:r>
        <w:rPr>
          <w:sz w:val="28"/>
        </w:rPr>
        <w:t xml:space="preserve"> сельского поселения Новониколаевского муниципального района Волгоградской области, Администрация Двойновского</w:t>
      </w:r>
      <w:r>
        <w:rPr>
          <w:sz w:val="28"/>
        </w:rPr>
        <w:t xml:space="preserve"> сельского поселения Новониколаевского муниципального района Волгоградской области</w:t>
      </w:r>
    </w:p>
    <w:p w14:paraId="23000000">
      <w:pPr>
        <w:ind/>
        <w:jc w:val="center"/>
        <w:rPr>
          <w:b w:val="1"/>
          <w:sz w:val="28"/>
        </w:rPr>
      </w:pPr>
    </w:p>
    <w:p w14:paraId="24000000">
      <w:pPr>
        <w:ind/>
        <w:jc w:val="center"/>
        <w:rPr>
          <w:b w:val="1"/>
          <w:sz w:val="28"/>
        </w:rPr>
      </w:pPr>
      <w:r>
        <w:rPr>
          <w:b w:val="1"/>
          <w:sz w:val="28"/>
        </w:rPr>
        <w:t>ПОСТАНОВЛЯЕТ:</w:t>
      </w:r>
    </w:p>
    <w:p w14:paraId="25000000">
      <w:pPr>
        <w:ind/>
        <w:jc w:val="center"/>
        <w:rPr>
          <w:b w:val="1"/>
          <w:sz w:val="28"/>
        </w:rPr>
      </w:pPr>
    </w:p>
    <w:p w14:paraId="26000000">
      <w:pPr>
        <w:widowControl w:val="0"/>
        <w:numPr>
          <w:ilvl w:val="0"/>
          <w:numId w:val="1"/>
        </w:numPr>
        <w:ind w:firstLine="567" w:left="0" w:right="-1"/>
        <w:jc w:val="both"/>
        <w:rPr>
          <w:sz w:val="28"/>
        </w:rPr>
      </w:pPr>
      <w:r>
        <w:rPr>
          <w:sz w:val="28"/>
        </w:rPr>
        <w:t xml:space="preserve">Утвердить прилагаемый административный регламент по предоставлению муниципальной услуги «Продажа земельных участков, находящихся в муниципальной </w:t>
      </w:r>
      <w:r>
        <w:rPr>
          <w:sz w:val="28"/>
        </w:rPr>
        <w:t>собственности Двойновского</w:t>
      </w:r>
      <w:r>
        <w:rPr>
          <w:sz w:val="28"/>
        </w:rPr>
        <w:t xml:space="preserve"> сельского поселения Новониколаевского муниципального района Волгоградской области</w:t>
      </w:r>
      <w:r>
        <w:rPr>
          <w:i w:val="1"/>
          <w:sz w:val="28"/>
        </w:rPr>
        <w:t>,</w:t>
      </w:r>
      <w:r>
        <w:rPr>
          <w:sz w:val="28"/>
        </w:rPr>
        <w:t xml:space="preserve"> расположенных на территории Двойновского</w:t>
      </w:r>
      <w:r>
        <w:rPr>
          <w:sz w:val="28"/>
        </w:rPr>
        <w:t xml:space="preserve"> сельского поселения, без проведения торгов»</w:t>
      </w:r>
      <w:r>
        <w:rPr>
          <w:sz w:val="28"/>
        </w:rPr>
        <w:t>.</w:t>
      </w:r>
    </w:p>
    <w:p w14:paraId="27000000">
      <w:pPr>
        <w:widowControl w:val="0"/>
        <w:numPr>
          <w:ilvl w:val="0"/>
          <w:numId w:val="1"/>
        </w:numPr>
        <w:ind w:firstLine="709" w:left="0" w:right="-1"/>
        <w:jc w:val="both"/>
        <w:rPr>
          <w:sz w:val="28"/>
        </w:rPr>
      </w:pPr>
      <w:r>
        <w:rPr>
          <w:sz w:val="28"/>
        </w:rPr>
        <w:t>Признать утратившим силу</w:t>
      </w:r>
      <w:r>
        <w:rPr>
          <w:sz w:val="28"/>
        </w:rPr>
        <w:t xml:space="preserve"> </w:t>
      </w:r>
      <w:r>
        <w:rPr>
          <w:sz w:val="28"/>
        </w:rPr>
        <w:t>постановление администрации Двойновского</w:t>
      </w:r>
      <w:r>
        <w:rPr>
          <w:sz w:val="28"/>
        </w:rPr>
        <w:t xml:space="preserve"> сельского поселения Новониколаевского муниципального района Волгоградской области от «10» 12.2019 г. № 31</w:t>
      </w:r>
      <w:r>
        <w:rPr>
          <w:sz w:val="28"/>
        </w:rPr>
        <w:t xml:space="preserve"> «</w:t>
      </w:r>
      <w:r>
        <w:rPr>
          <w:sz w:val="28"/>
        </w:rPr>
        <w:t>Об утверждении административного регламента по предоставлению муниципальной услуги «Продажа земельных участков, находящихся в муниципальной собственности Двойновского</w:t>
      </w:r>
      <w:r>
        <w:rPr>
          <w:sz w:val="28"/>
        </w:rPr>
        <w:t xml:space="preserve"> сельского поселения Новониколаевского муниципального района Волгоградской области, расположенных на территории Двойновского</w:t>
      </w:r>
      <w:r>
        <w:rPr>
          <w:sz w:val="28"/>
        </w:rPr>
        <w:t xml:space="preserve"> сельского поселения, без проведения торгов»</w:t>
      </w:r>
      <w:r>
        <w:rPr>
          <w:sz w:val="28"/>
        </w:rPr>
        <w:t>.</w:t>
      </w:r>
    </w:p>
    <w:p w14:paraId="28000000">
      <w:pPr>
        <w:numPr>
          <w:ilvl w:val="0"/>
          <w:numId w:val="1"/>
        </w:numPr>
        <w:ind w:firstLine="709" w:left="0"/>
        <w:rPr>
          <w:sz w:val="28"/>
        </w:rPr>
      </w:pPr>
      <w:r>
        <w:rPr>
          <w:sz w:val="28"/>
        </w:rPr>
        <w:t xml:space="preserve">Настоящее постановление вступает в силу со дня его подписания и подлежит официальному обнародованию. </w:t>
      </w:r>
    </w:p>
    <w:p w14:paraId="29000000">
      <w:pPr>
        <w:widowControl w:val="0"/>
        <w:ind/>
        <w:rPr>
          <w:b w:val="1"/>
          <w:color w:val="000000"/>
          <w:sz w:val="28"/>
        </w:rPr>
      </w:pPr>
    </w:p>
    <w:p w14:paraId="2A000000">
      <w:pPr>
        <w:widowControl w:val="0"/>
        <w:ind/>
        <w:rPr>
          <w:b w:val="1"/>
          <w:color w:val="000000"/>
          <w:sz w:val="28"/>
        </w:rPr>
      </w:pPr>
      <w:r>
        <w:rPr>
          <w:b w:val="1"/>
          <w:color w:val="000000"/>
          <w:sz w:val="28"/>
        </w:rPr>
        <w:t>Глава Двойновского</w:t>
      </w:r>
      <w:r>
        <w:rPr>
          <w:b w:val="1"/>
          <w:color w:val="000000"/>
          <w:sz w:val="28"/>
        </w:rPr>
        <w:t xml:space="preserve"> </w:t>
      </w:r>
    </w:p>
    <w:p w14:paraId="2B000000">
      <w:pPr>
        <w:widowControl w:val="0"/>
        <w:ind/>
        <w:rPr>
          <w:b w:val="1"/>
          <w:color w:val="000000"/>
          <w:sz w:val="28"/>
        </w:rPr>
      </w:pPr>
      <w:r>
        <w:rPr>
          <w:b w:val="1"/>
          <w:color w:val="000000"/>
          <w:sz w:val="28"/>
        </w:rPr>
        <w:t>сельского поселения                                                            А.Н. Гущин</w:t>
      </w:r>
    </w:p>
    <w:p w14:paraId="2C000000">
      <w:pPr>
        <w:widowControl w:val="0"/>
        <w:ind/>
        <w:jc w:val="right"/>
        <w:rPr>
          <w:sz w:val="29"/>
        </w:rPr>
      </w:pPr>
    </w:p>
    <w:p w14:paraId="2D000000">
      <w:pPr>
        <w:widowControl w:val="0"/>
        <w:ind/>
        <w:jc w:val="right"/>
        <w:rPr>
          <w:sz w:val="29"/>
        </w:rPr>
      </w:pPr>
      <w:r>
        <w:rPr>
          <w:sz w:val="29"/>
        </w:rPr>
        <w:br w:type="page"/>
      </w:r>
    </w:p>
    <w:p w14:paraId="2E000000">
      <w:pPr>
        <w:widowControl w:val="0"/>
        <w:ind w:firstLine="540"/>
        <w:jc w:val="right"/>
        <w:rPr>
          <w:sz w:val="24"/>
        </w:rPr>
      </w:pPr>
      <w:r>
        <w:rPr>
          <w:sz w:val="24"/>
        </w:rPr>
        <w:t>УТВЕРЖДЕН</w:t>
      </w:r>
    </w:p>
    <w:p w14:paraId="2F000000">
      <w:pPr>
        <w:widowControl w:val="0"/>
        <w:ind w:firstLine="540"/>
        <w:jc w:val="right"/>
        <w:rPr>
          <w:sz w:val="24"/>
        </w:rPr>
      </w:pPr>
      <w:r>
        <w:rPr>
          <w:sz w:val="24"/>
        </w:rPr>
        <w:t>Постановлением администрации</w:t>
      </w:r>
    </w:p>
    <w:p w14:paraId="30000000">
      <w:pPr>
        <w:widowControl w:val="0"/>
        <w:ind w:firstLine="540"/>
        <w:jc w:val="right"/>
        <w:rPr>
          <w:sz w:val="24"/>
        </w:rPr>
      </w:pPr>
      <w:r>
        <w:rPr>
          <w:sz w:val="24"/>
        </w:rPr>
        <w:t>Двойновского сельского</w:t>
      </w:r>
    </w:p>
    <w:p w14:paraId="31000000">
      <w:pPr>
        <w:widowControl w:val="0"/>
        <w:ind w:firstLine="540"/>
        <w:jc w:val="right"/>
      </w:pPr>
      <w:r>
        <w:rPr>
          <w:sz w:val="24"/>
        </w:rPr>
        <w:t>поселения от ____________.   № _____</w:t>
      </w:r>
    </w:p>
    <w:p w14:paraId="32000000">
      <w:pPr>
        <w:widowControl w:val="0"/>
        <w:ind w:firstLine="540"/>
        <w:jc w:val="right"/>
      </w:pPr>
    </w:p>
    <w:p w14:paraId="33000000">
      <w:pPr>
        <w:widowControl w:val="0"/>
        <w:ind w:firstLine="540"/>
        <w:jc w:val="both"/>
      </w:pPr>
    </w:p>
    <w:p w14:paraId="34000000">
      <w:pPr>
        <w:ind/>
        <w:jc w:val="center"/>
        <w:rPr>
          <w:rFonts w:ascii="Times New Roman" w:hAnsi="Times New Roman"/>
          <w:b w:val="1"/>
          <w:sz w:val="28"/>
        </w:rPr>
      </w:pPr>
      <w:r>
        <w:rPr>
          <w:rFonts w:ascii="Times New Roman" w:hAnsi="Times New Roman"/>
          <w:b w:val="1"/>
          <w:sz w:val="28"/>
        </w:rPr>
        <w:t>Административный регламент</w:t>
      </w:r>
    </w:p>
    <w:p w14:paraId="35000000">
      <w:pPr>
        <w:ind w:firstLine="540"/>
        <w:jc w:val="center"/>
        <w:rPr>
          <w:b w:val="1"/>
          <w:sz w:val="28"/>
        </w:rPr>
      </w:pPr>
      <w:r>
        <w:rPr>
          <w:b w:val="1"/>
          <w:sz w:val="28"/>
        </w:rPr>
        <w:t xml:space="preserve">предоставления </w:t>
      </w:r>
      <w:r>
        <w:rPr>
          <w:b w:val="1"/>
          <w:sz w:val="28"/>
        </w:rPr>
        <w:t>муниципальной услуги «Продажа земельных участков, находящихся в муниципальной собственности Двойновского</w:t>
      </w:r>
      <w:r>
        <w:rPr>
          <w:b w:val="1"/>
          <w:sz w:val="28"/>
        </w:rPr>
        <w:t xml:space="preserve"> сельского поселения Новониколаевского муниципального района Волгоградской области</w:t>
      </w:r>
      <w:r>
        <w:rPr>
          <w:i w:val="1"/>
          <w:sz w:val="28"/>
        </w:rPr>
        <w:t>,</w:t>
      </w:r>
      <w:r>
        <w:rPr>
          <w:b w:val="1"/>
          <w:sz w:val="28"/>
        </w:rPr>
        <w:t xml:space="preserve"> </w:t>
      </w:r>
      <w:r>
        <w:rPr>
          <w:b w:val="1"/>
          <w:sz w:val="28"/>
        </w:rPr>
        <w:t xml:space="preserve">расположенных на </w:t>
      </w:r>
      <w:r>
        <w:rPr>
          <w:b w:val="1"/>
          <w:sz w:val="28"/>
        </w:rPr>
        <w:t>территории Двойновского</w:t>
      </w:r>
      <w:r>
        <w:rPr>
          <w:b w:val="1"/>
          <w:sz w:val="28"/>
        </w:rPr>
        <w:t xml:space="preserve"> сельского поселения Новониколаевского муниципального района Волгоградской области</w:t>
      </w:r>
      <w:r>
        <w:rPr>
          <w:b w:val="1"/>
          <w:sz w:val="28"/>
        </w:rPr>
        <w:t>,</w:t>
      </w:r>
      <w:r>
        <w:rPr>
          <w:b w:val="1"/>
          <w:sz w:val="28"/>
        </w:rPr>
        <w:t xml:space="preserve"> без проведения торгов»</w:t>
      </w:r>
    </w:p>
    <w:p w14:paraId="36000000">
      <w:pPr>
        <w:ind/>
        <w:jc w:val="center"/>
      </w:pPr>
    </w:p>
    <w:p w14:paraId="37000000">
      <w:pPr>
        <w:widowControl w:val="0"/>
        <w:ind/>
        <w:jc w:val="center"/>
        <w:outlineLvl w:val="1"/>
        <w:rPr>
          <w:b w:val="1"/>
          <w:sz w:val="28"/>
        </w:rPr>
      </w:pPr>
      <w:r>
        <w:rPr>
          <w:b w:val="1"/>
          <w:sz w:val="28"/>
        </w:rPr>
        <w:t>1. Общие положения</w:t>
      </w:r>
    </w:p>
    <w:p w14:paraId="38000000">
      <w:pPr>
        <w:ind w:firstLine="540"/>
        <w:jc w:val="both"/>
        <w:rPr>
          <w:sz w:val="28"/>
        </w:rPr>
      </w:pPr>
    </w:p>
    <w:p w14:paraId="39000000">
      <w:pPr>
        <w:ind w:firstLine="540"/>
        <w:jc w:val="both"/>
        <w:rPr>
          <w:sz w:val="28"/>
        </w:rPr>
      </w:pPr>
      <w:r>
        <w:rPr>
          <w:sz w:val="28"/>
        </w:rPr>
        <w:t>1.1. Предмет регулирования</w:t>
      </w:r>
    </w:p>
    <w:p w14:paraId="3A000000">
      <w:pPr>
        <w:ind/>
        <w:jc w:val="both"/>
        <w:rPr>
          <w:sz w:val="28"/>
        </w:rPr>
      </w:pPr>
      <w:r>
        <w:rPr>
          <w:sz w:val="28"/>
        </w:rPr>
        <w:t xml:space="preserve">        Настоящий административный регламент устанавливает порядок предоставления муниципальной услуги </w:t>
      </w:r>
      <w:r>
        <w:rPr>
          <w:sz w:val="28"/>
        </w:rPr>
        <w:t>«Продажа земельных участков, находящихся в муниципальной собственности Двойновского</w:t>
      </w:r>
      <w:r>
        <w:rPr>
          <w:sz w:val="28"/>
        </w:rPr>
        <w:t xml:space="preserve"> сельского поселения Новониколаевского муниципального района Волгоградской области, расположенных на территории Двойновского</w:t>
      </w:r>
      <w:r>
        <w:rPr>
          <w:sz w:val="28"/>
        </w:rPr>
        <w:t xml:space="preserve"> сельского поселения, без проведения торгов»</w:t>
      </w:r>
      <w:r>
        <w:rPr>
          <w:sz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sz w:val="28"/>
        </w:rPr>
        <w:t>администрацией Двойноновского</w:t>
      </w:r>
      <w:r>
        <w:rPr>
          <w:sz w:val="28"/>
        </w:rPr>
        <w:t xml:space="preserve"> сельского поселения Новониколаевского муниципального района</w:t>
      </w:r>
      <w:r>
        <w:rPr>
          <w:sz w:val="28"/>
        </w:rPr>
        <w:t>.</w:t>
      </w:r>
    </w:p>
    <w:p w14:paraId="3B000000">
      <w:pPr>
        <w:ind w:firstLine="567"/>
        <w:jc w:val="both"/>
        <w:rPr>
          <w:sz w:val="28"/>
        </w:rPr>
      </w:pPr>
      <w:r>
        <w:rPr>
          <w:sz w:val="28"/>
        </w:rPr>
        <w:t xml:space="preserve">1.2. </w:t>
      </w:r>
      <w:r>
        <w:rPr>
          <w:sz w:val="28"/>
        </w:rPr>
        <w:t>Заявителями на</w:t>
      </w:r>
      <w:r>
        <w:rPr>
          <w:sz w:val="28"/>
        </w:rPr>
        <w:t xml:space="preserve"> получени</w:t>
      </w:r>
      <w:r>
        <w:rPr>
          <w:sz w:val="28"/>
        </w:rPr>
        <w:t>е муниципальной услуги являются физич</w:t>
      </w:r>
      <w:r>
        <w:rPr>
          <w:sz w:val="28"/>
        </w:rPr>
        <w:t>еские и юридические лица, а так</w:t>
      </w:r>
      <w:r>
        <w:rPr>
          <w:sz w:val="28"/>
        </w:rPr>
        <w:t xml:space="preserve">же их представители, действующие на основании полномочий, определенных в соответствии с законодательством Российской Федерации. </w:t>
      </w:r>
    </w:p>
    <w:p w14:paraId="3C000000">
      <w:pPr>
        <w:ind w:firstLine="540"/>
        <w:jc w:val="both"/>
        <w:rPr>
          <w:sz w:val="28"/>
        </w:rPr>
      </w:pPr>
      <w:r>
        <w:rPr>
          <w:sz w:val="28"/>
        </w:rPr>
        <w:t xml:space="preserve">Договор </w:t>
      </w:r>
      <w:r>
        <w:rPr>
          <w:sz w:val="28"/>
        </w:rPr>
        <w:t>купли-продажи</w:t>
      </w:r>
      <w:r>
        <w:rPr>
          <w:sz w:val="28"/>
        </w:rPr>
        <w:t xml:space="preserve"> земельного участка заключается без проведения торгов в случае предоставления:</w:t>
      </w:r>
    </w:p>
    <w:p w14:paraId="3D000000">
      <w:pPr>
        <w:widowControl w:val="0"/>
        <w:ind w:firstLine="540"/>
        <w:jc w:val="both"/>
        <w:rPr>
          <w:sz w:val="28"/>
        </w:rPr>
      </w:pPr>
      <w:r>
        <w:rPr>
          <w:sz w:val="28"/>
        </w:rPr>
        <w:t>- земельного участка, образованного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 (п.п. 1.1 п. 2 ст. 39.3 Земельного кодекса Российской Федерации, далее – ЗК РФ);</w:t>
      </w:r>
    </w:p>
    <w:p w14:paraId="3E000000">
      <w:pPr>
        <w:widowControl w:val="0"/>
        <w:ind w:firstLine="540"/>
        <w:jc w:val="both"/>
        <w:rPr>
          <w:sz w:val="28"/>
        </w:rPr>
      </w:pPr>
      <w:r>
        <w:rPr>
          <w:sz w:val="28"/>
        </w:rPr>
        <w:t>-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3 п. 2 ст. 39.3 ЗК РФ);</w:t>
      </w:r>
    </w:p>
    <w:p w14:paraId="3F000000">
      <w:pPr>
        <w:widowControl w:val="0"/>
        <w:ind w:firstLine="540"/>
        <w:jc w:val="both"/>
        <w:rPr>
          <w:sz w:val="28"/>
        </w:rPr>
      </w:pPr>
      <w:r>
        <w:rPr>
          <w:sz w:val="28"/>
        </w:rPr>
        <w:t>- земельного участка, на котором расположены здания, сооружения, собственникам таких зданий, сооружений либо помещений в них в случаях, предусмотренных статьей 39.20 ЗК РФ (п.п. 6 п. 2 ст. 39.3 ЗК РФ);</w:t>
      </w:r>
    </w:p>
    <w:p w14:paraId="40000000">
      <w:pPr>
        <w:widowControl w:val="0"/>
        <w:ind w:firstLine="540"/>
        <w:jc w:val="both"/>
        <w:rPr>
          <w:sz w:val="28"/>
        </w:rPr>
      </w:pPr>
      <w:r>
        <w:rPr>
          <w:sz w:val="28"/>
        </w:rPr>
        <w:t>- земельного участка, находящегося в постоянном (бессрочном) пользовании юридических лиц, указанным юридическим лицам, за исключением лиц, указанных в пункте 2 статьи 39.9 ЗК РФ (п.п. 7 п. 2 ст. 39.3 ЗК РФ);</w:t>
      </w:r>
    </w:p>
    <w:p w14:paraId="41000000">
      <w:pPr>
        <w:widowControl w:val="0"/>
        <w:ind w:firstLine="540"/>
        <w:jc w:val="both"/>
        <w:rPr>
          <w:sz w:val="28"/>
        </w:rPr>
      </w:pPr>
      <w:r>
        <w:rPr>
          <w:sz w:val="28"/>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 8 п. 2               ст. 39.3 ЗК РФ);</w:t>
      </w:r>
    </w:p>
    <w:p w14:paraId="42000000">
      <w:pPr>
        <w:widowControl w:val="0"/>
        <w:ind w:firstLine="540"/>
        <w:jc w:val="both"/>
        <w:rPr>
          <w:sz w:val="28"/>
        </w:rPr>
      </w:pPr>
      <w:r>
        <w:rPr>
          <w:sz w:val="28"/>
        </w:rPr>
        <w:t>- земельного участка, предназначенного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 9 п. 2 ст. 39.3 ЗК РФ);</w:t>
      </w:r>
    </w:p>
    <w:p w14:paraId="43000000">
      <w:pPr>
        <w:widowControl w:val="0"/>
        <w:ind w:firstLine="540"/>
        <w:jc w:val="both"/>
        <w:rPr>
          <w:sz w:val="28"/>
        </w:rPr>
      </w:pPr>
      <w:r>
        <w:rPr>
          <w:sz w:val="28"/>
        </w:rPr>
        <w:t xml:space="preserve">- земельного участка, предназначенного для ведения личного подсобного хозяйства, ведения гражданами садоводства или огородничества для собственных нужд и предоставленных в аренду гражданину, при условии отсутствия у уполномоченного органа, предусмотренного статьей 39.2 ЗК РФ,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(согласно п.п. «а»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собственность за плату без проведения торгов допускается по данному основанию в 2022 - 2024 годах); </w:t>
      </w:r>
    </w:p>
    <w:p w14:paraId="44000000">
      <w:pPr>
        <w:widowControl w:val="0"/>
        <w:ind w:firstLine="540"/>
        <w:jc w:val="both"/>
        <w:rPr>
          <w:sz w:val="28"/>
        </w:rPr>
      </w:pPr>
      <w:r>
        <w:rPr>
          <w:sz w:val="28"/>
        </w:rPr>
        <w:t>- земельного участка юридическому лицу,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 отвечающего критериям, установленным законом субъекта Российской Федерации,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муниципальной собственности, до заключения договора купли-продажи земельного участка (согласно п.п. «а(1))» п. 1 постановления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предоставление земельного участка в собственность за плату без проведения торгов допускается по данному основанию в 2022 -2024 годах).</w:t>
      </w:r>
    </w:p>
    <w:p w14:paraId="45000000">
      <w:pPr>
        <w:widowControl w:val="0"/>
        <w:ind w:firstLine="540"/>
        <w:jc w:val="both"/>
        <w:rPr>
          <w:sz w:val="28"/>
        </w:rPr>
      </w:pPr>
      <w:r>
        <w:rPr>
          <w:sz w:val="28"/>
        </w:rPr>
        <w:t>1.3. Порядок информирования заявителей о предоставлении муниципальной услуги</w:t>
      </w:r>
    </w:p>
    <w:p w14:paraId="46000000">
      <w:pPr>
        <w:widowControl w:val="0"/>
        <w:ind w:firstLine="540"/>
        <w:jc w:val="both"/>
        <w:rPr>
          <w:sz w:val="28"/>
        </w:rPr>
      </w:pPr>
      <w:r>
        <w:rPr>
          <w:sz w:val="28"/>
        </w:rPr>
        <w:t xml:space="preserve">1.3.1. Сведения о месте нахождения, контактных телефонах и графике работы администрации Двойновского </w:t>
      </w:r>
      <w:r>
        <w:rPr>
          <w:sz w:val="28"/>
        </w:rPr>
        <w:t>сельского поселения Новониколаевского муниципального района Волгоградской области (далее Администрация), организаций, участвующих в предоставлении муниципальной услуги, многофункционального центра  (далее – МФЦ):</w:t>
      </w:r>
    </w:p>
    <w:p w14:paraId="47000000">
      <w:pPr>
        <w:widowControl w:val="0"/>
        <w:ind w:firstLine="284"/>
        <w:jc w:val="both"/>
        <w:rPr>
          <w:color w:val="000000"/>
          <w:sz w:val="28"/>
        </w:rPr>
      </w:pPr>
      <w:r>
        <w:rPr>
          <w:color w:val="000000"/>
          <w:sz w:val="28"/>
        </w:rPr>
        <w:t>1) Администрация. Местонахождение: Волгоградская область, Новониколаевский район, хутор Двойновский, переулок Советский 5</w:t>
      </w:r>
      <w:r>
        <w:rPr>
          <w:color w:val="000000"/>
          <w:sz w:val="28"/>
        </w:rPr>
        <w:t>.</w:t>
      </w:r>
    </w:p>
    <w:p w14:paraId="48000000">
      <w:pPr>
        <w:widowControl w:val="0"/>
        <w:ind w:firstLine="284"/>
        <w:jc w:val="both"/>
        <w:rPr>
          <w:color w:val="000000"/>
          <w:sz w:val="28"/>
        </w:rPr>
      </w:pPr>
      <w:r>
        <w:rPr>
          <w:color w:val="000000"/>
          <w:sz w:val="28"/>
        </w:rPr>
        <w:t>Контактный телефон: (84444) (6-39-28</w:t>
      </w:r>
      <w:r>
        <w:rPr>
          <w:color w:val="000000"/>
          <w:sz w:val="28"/>
        </w:rPr>
        <w:t>)</w:t>
      </w:r>
    </w:p>
    <w:p w14:paraId="49000000">
      <w:pPr>
        <w:widowControl w:val="0"/>
        <w:ind w:firstLine="284"/>
        <w:jc w:val="both"/>
        <w:rPr>
          <w:color w:val="000000"/>
          <w:sz w:val="28"/>
        </w:rPr>
      </w:pPr>
      <w:r>
        <w:rPr>
          <w:color w:val="000000"/>
          <w:sz w:val="28"/>
        </w:rPr>
        <w:t xml:space="preserve">Адрес электронной почты для направления обращений:  </w:t>
      </w:r>
      <w:r>
        <w:rPr>
          <w:rFonts w:ascii="Times New Roman" w:hAnsi="Times New Roman"/>
          <w:b w:val="0"/>
          <w:i w:val="0"/>
          <w:caps w:val="0"/>
          <w:color w:val="000000"/>
          <w:spacing w:val="0"/>
          <w:sz w:val="24"/>
        </w:rPr>
        <w:t>nnk_sp.dvoinovsk@volganet.ru</w:t>
      </w:r>
    </w:p>
    <w:p w14:paraId="4A000000">
      <w:pPr>
        <w:widowControl w:val="0"/>
        <w:ind w:firstLine="284"/>
        <w:jc w:val="both"/>
        <w:rPr>
          <w:color w:val="000000"/>
          <w:sz w:val="28"/>
        </w:rPr>
      </w:pPr>
      <w:r>
        <w:rPr>
          <w:color w:val="000000"/>
          <w:sz w:val="28"/>
        </w:rPr>
        <w:t xml:space="preserve">Адрес официального сайта: </w:t>
      </w:r>
      <w:r>
        <w:rPr>
          <w:rFonts w:ascii="Times New Roman" w:hAnsi="Times New Roman"/>
          <w:b w:val="0"/>
          <w:i w:val="0"/>
          <w:caps w:val="0"/>
          <w:color w:val="000000"/>
          <w:spacing w:val="0"/>
          <w:sz w:val="24"/>
        </w:rPr>
        <w:t>://dvoinie34.ru/</w:t>
      </w:r>
    </w:p>
    <w:p w14:paraId="4B000000">
      <w:pPr>
        <w:widowControl w:val="0"/>
        <w:ind w:firstLine="284"/>
        <w:jc w:val="both"/>
        <w:rPr>
          <w:color w:val="000000"/>
          <w:sz w:val="28"/>
        </w:rPr>
      </w:pPr>
      <w:r>
        <w:rPr>
          <w:color w:val="000000"/>
          <w:sz w:val="28"/>
        </w:rPr>
        <w:t xml:space="preserve">рабочие дни: понедельник, вторник, среда, четверг, пятница; </w:t>
      </w:r>
    </w:p>
    <w:p w14:paraId="4C000000">
      <w:pPr>
        <w:widowControl w:val="0"/>
        <w:ind w:firstLine="284"/>
        <w:jc w:val="both"/>
        <w:rPr>
          <w:color w:val="000000"/>
          <w:sz w:val="28"/>
        </w:rPr>
      </w:pPr>
      <w:r>
        <w:rPr>
          <w:color w:val="000000"/>
          <w:sz w:val="28"/>
        </w:rPr>
        <w:t xml:space="preserve">часы работы: с 8.00 до 16.00 часов, обед - с 12.00 до 13.00 часов. </w:t>
      </w:r>
    </w:p>
    <w:p w14:paraId="4D000000">
      <w:pPr>
        <w:widowControl w:val="0"/>
        <w:ind w:firstLine="284"/>
        <w:jc w:val="both"/>
        <w:rPr>
          <w:color w:val="000000"/>
          <w:sz w:val="28"/>
        </w:rPr>
      </w:pPr>
      <w:r>
        <w:rPr>
          <w:color w:val="000000"/>
          <w:sz w:val="28"/>
        </w:rPr>
        <w:t>2) «Филиал по работе с заявителями Новониколаевского района Волгоградской области ГКУ ВО «МФЦ» (далее – МФЦ): при личном или письменном обращении по адресу: 403901, Волгоградская область, р.п. Новониколаевский, пос. ГЭС, д. 3.</w:t>
      </w:r>
    </w:p>
    <w:p w14:paraId="4E000000">
      <w:pPr>
        <w:ind w:firstLine="284"/>
        <w:jc w:val="both"/>
        <w:rPr>
          <w:color w:val="000000"/>
          <w:sz w:val="28"/>
        </w:rPr>
      </w:pPr>
      <w:r>
        <w:rPr>
          <w:color w:val="000000"/>
          <w:sz w:val="28"/>
        </w:rPr>
        <w:t>Телефон директора МФЦ: (84444) 6-97-26; телефон сотрудников учреждения: (84444) 6-98-32; электронный адрес: mfc3420@yandex.ru.</w:t>
      </w:r>
    </w:p>
    <w:p w14:paraId="4F000000">
      <w:pPr>
        <w:ind w:firstLine="284"/>
        <w:jc w:val="both"/>
        <w:rPr>
          <w:color w:val="000000"/>
          <w:sz w:val="28"/>
        </w:rPr>
      </w:pPr>
      <w:r>
        <w:rPr>
          <w:color w:val="000000"/>
          <w:sz w:val="28"/>
        </w:rPr>
        <w:t>МФЦ осуществляет прием заявителей, консультирование по вопросам предоставления услуги, вопросам выдачи документов по следующему графику:</w:t>
      </w:r>
    </w:p>
    <w:p w14:paraId="50000000">
      <w:pPr>
        <w:ind w:firstLine="284"/>
        <w:jc w:val="both"/>
        <w:rPr>
          <w:color w:val="000000"/>
          <w:sz w:val="28"/>
        </w:rPr>
      </w:pPr>
      <w:r>
        <w:rPr>
          <w:color w:val="000000"/>
          <w:sz w:val="28"/>
        </w:rPr>
        <w:t>График работы МФЦ, осуществляющего прием заявителей на предоставление услуги, а также консультирование по вопросам предоставления услуги:</w:t>
      </w:r>
    </w:p>
    <w:p w14:paraId="51000000">
      <w:pPr>
        <w:ind w:firstLine="284"/>
        <w:jc w:val="both"/>
        <w:rPr>
          <w:color w:val="000000"/>
          <w:sz w:val="28"/>
        </w:rPr>
      </w:pPr>
      <w:r>
        <w:rPr>
          <w:color w:val="000000"/>
          <w:sz w:val="28"/>
        </w:rPr>
        <w:t>Понедельник</w:t>
      </w:r>
      <w:r>
        <w:rPr>
          <w:color w:val="000000"/>
          <w:sz w:val="28"/>
        </w:rPr>
        <w:tab/>
      </w:r>
      <w:r>
        <w:rPr>
          <w:color w:val="000000"/>
          <w:sz w:val="28"/>
        </w:rPr>
        <w:t>с 8:00 до 19:00</w:t>
      </w:r>
    </w:p>
    <w:p w14:paraId="52000000">
      <w:pPr>
        <w:ind w:firstLine="284"/>
        <w:jc w:val="both"/>
        <w:rPr>
          <w:color w:val="000000"/>
          <w:sz w:val="28"/>
        </w:rPr>
      </w:pPr>
      <w:r>
        <w:rPr>
          <w:color w:val="000000"/>
          <w:sz w:val="28"/>
        </w:rPr>
        <w:t>Вторник</w:t>
      </w:r>
      <w:r>
        <w:rPr>
          <w:color w:val="000000"/>
          <w:sz w:val="28"/>
        </w:rPr>
        <w:tab/>
      </w:r>
      <w:r>
        <w:rPr>
          <w:color w:val="000000"/>
          <w:sz w:val="28"/>
        </w:rPr>
        <w:t>с 8:00 до 19:00</w:t>
      </w:r>
    </w:p>
    <w:p w14:paraId="53000000">
      <w:pPr>
        <w:ind w:firstLine="284"/>
        <w:jc w:val="both"/>
        <w:rPr>
          <w:color w:val="000000"/>
          <w:sz w:val="28"/>
        </w:rPr>
      </w:pPr>
      <w:r>
        <w:rPr>
          <w:color w:val="000000"/>
          <w:sz w:val="28"/>
        </w:rPr>
        <w:t>Среда</w:t>
      </w:r>
      <w:r>
        <w:rPr>
          <w:color w:val="000000"/>
          <w:sz w:val="28"/>
        </w:rPr>
        <w:tab/>
      </w:r>
      <w:r>
        <w:rPr>
          <w:color w:val="000000"/>
          <w:sz w:val="28"/>
        </w:rPr>
        <w:t>с 8:00 до 19:00</w:t>
      </w:r>
    </w:p>
    <w:p w14:paraId="54000000">
      <w:pPr>
        <w:ind w:firstLine="284"/>
        <w:jc w:val="both"/>
        <w:rPr>
          <w:color w:val="000000"/>
          <w:sz w:val="28"/>
        </w:rPr>
      </w:pPr>
      <w:r>
        <w:rPr>
          <w:color w:val="000000"/>
          <w:sz w:val="28"/>
        </w:rPr>
        <w:t>Четверг</w:t>
      </w:r>
      <w:r>
        <w:rPr>
          <w:color w:val="000000"/>
          <w:sz w:val="28"/>
        </w:rPr>
        <w:tab/>
      </w:r>
      <w:r>
        <w:rPr>
          <w:color w:val="000000"/>
          <w:sz w:val="28"/>
        </w:rPr>
        <w:t>с 8:00 до 19:00</w:t>
      </w:r>
    </w:p>
    <w:p w14:paraId="55000000">
      <w:pPr>
        <w:ind w:firstLine="284"/>
        <w:jc w:val="both"/>
        <w:rPr>
          <w:color w:val="000000"/>
          <w:sz w:val="28"/>
        </w:rPr>
      </w:pPr>
      <w:r>
        <w:rPr>
          <w:color w:val="000000"/>
          <w:sz w:val="28"/>
        </w:rPr>
        <w:t>Пятница</w:t>
      </w:r>
      <w:r>
        <w:rPr>
          <w:color w:val="000000"/>
          <w:sz w:val="28"/>
        </w:rPr>
        <w:tab/>
      </w:r>
      <w:r>
        <w:rPr>
          <w:color w:val="000000"/>
          <w:sz w:val="28"/>
        </w:rPr>
        <w:t>с 8:00 до 19:00</w:t>
      </w:r>
    </w:p>
    <w:p w14:paraId="56000000">
      <w:pPr>
        <w:ind w:firstLine="284"/>
        <w:jc w:val="both"/>
        <w:rPr>
          <w:color w:val="000000"/>
          <w:sz w:val="28"/>
        </w:rPr>
      </w:pPr>
      <w:r>
        <w:rPr>
          <w:color w:val="000000"/>
          <w:sz w:val="28"/>
        </w:rPr>
        <w:t>Суббота</w:t>
      </w:r>
      <w:r>
        <w:rPr>
          <w:color w:val="000000"/>
          <w:sz w:val="28"/>
        </w:rPr>
        <w:tab/>
      </w:r>
      <w:r>
        <w:rPr>
          <w:color w:val="000000"/>
          <w:sz w:val="28"/>
        </w:rPr>
        <w:t>с 9:00 до 14:00</w:t>
      </w:r>
    </w:p>
    <w:p w14:paraId="57000000">
      <w:pPr>
        <w:widowControl w:val="0"/>
        <w:ind w:firstLine="540"/>
        <w:jc w:val="both"/>
        <w:rPr>
          <w:color w:val="000000"/>
          <w:sz w:val="28"/>
        </w:rPr>
      </w:pPr>
      <w:r>
        <w:rPr>
          <w:color w:val="000000"/>
          <w:sz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w:t>
      </w:r>
      <w:r>
        <w:rPr>
          <w:color w:val="0000FF"/>
          <w:sz w:val="28"/>
          <w:u w:val="single"/>
        </w:rPr>
        <w:fldChar w:fldCharType="begin"/>
      </w:r>
      <w:r>
        <w:rPr>
          <w:color w:val="0000FF"/>
          <w:sz w:val="28"/>
          <w:u w:val="single"/>
        </w:rPr>
        <w:instrText>HYPERLINK "http://mfc.volganet.ru"</w:instrText>
      </w:r>
      <w:r>
        <w:rPr>
          <w:color w:val="0000FF"/>
          <w:sz w:val="28"/>
          <w:u w:val="single"/>
        </w:rPr>
        <w:fldChar w:fldCharType="separate"/>
      </w:r>
      <w:r>
        <w:rPr>
          <w:color w:val="0000FF"/>
          <w:sz w:val="28"/>
          <w:u w:val="single"/>
        </w:rPr>
        <w:t>http://mfc.volganet.ru</w:t>
      </w:r>
      <w:r>
        <w:rPr>
          <w:color w:val="0000FF"/>
          <w:sz w:val="28"/>
          <w:u w:val="single"/>
        </w:rPr>
        <w:fldChar w:fldCharType="end"/>
      </w:r>
      <w:r>
        <w:rPr>
          <w:color w:val="000000"/>
          <w:sz w:val="28"/>
        </w:rPr>
        <w:t>).</w:t>
      </w:r>
    </w:p>
    <w:p w14:paraId="58000000">
      <w:pPr>
        <w:widowControl w:val="0"/>
        <w:ind w:firstLine="540"/>
        <w:jc w:val="both"/>
        <w:rPr>
          <w:sz w:val="28"/>
        </w:rPr>
      </w:pPr>
      <w:r>
        <w:rPr>
          <w:sz w:val="28"/>
        </w:rPr>
        <w:t>1.3.2. Информацию о порядке предоставления муниципальной услуги заявитель может получить:</w:t>
      </w:r>
    </w:p>
    <w:p w14:paraId="59000000">
      <w:pPr>
        <w:widowControl w:val="0"/>
        <w:ind w:firstLine="540"/>
        <w:jc w:val="both"/>
        <w:rPr>
          <w:sz w:val="28"/>
        </w:rPr>
      </w:pPr>
      <w:r>
        <w:rPr>
          <w:sz w:val="28"/>
        </w:rPr>
        <w:t>непосредственно в Администрации (информационные стенды, устное информирование по телефону, а также на личном приеме муниципальными служащими Администрации);</w:t>
      </w:r>
    </w:p>
    <w:p w14:paraId="5A000000">
      <w:pPr>
        <w:widowControl w:val="0"/>
        <w:ind w:firstLine="540"/>
        <w:jc w:val="both"/>
        <w:rPr>
          <w:sz w:val="28"/>
        </w:rPr>
      </w:pPr>
      <w:r>
        <w:rPr>
          <w:sz w:val="28"/>
        </w:rPr>
        <w:t>по почте, в том числе электронной (адрес электронной почты), в случае письменного обращения заявителя;</w:t>
      </w:r>
    </w:p>
    <w:p w14:paraId="5B000000">
      <w:pPr>
        <w:widowControl w:val="0"/>
        <w:ind w:firstLine="709"/>
        <w:jc w:val="both"/>
        <w:rPr>
          <w:sz w:val="28"/>
        </w:rPr>
      </w:pPr>
      <w:r>
        <w:rPr>
          <w:sz w:val="28"/>
        </w:rPr>
        <w:t>в сети Интернет на официальном сайте Администрации (</w:t>
      </w:r>
      <w:r>
        <w:rPr>
          <w:rFonts w:ascii="Times New Roman" w:hAnsi="Times New Roman"/>
          <w:b w:val="0"/>
          <w:i w:val="0"/>
          <w:caps w:val="0"/>
          <w:color w:val="000000"/>
          <w:spacing w:val="0"/>
          <w:sz w:val="24"/>
        </w:rPr>
        <w:t>dvoinie34.ru</w:t>
      </w:r>
      <w:r>
        <w:rPr>
          <w:sz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r>
        <w:rPr>
          <w:color w:val="0000FF"/>
          <w:sz w:val="28"/>
          <w:u w:val="single"/>
        </w:rPr>
        <w:fldChar w:fldCharType="begin"/>
      </w:r>
      <w:r>
        <w:rPr>
          <w:color w:val="0000FF"/>
          <w:sz w:val="28"/>
          <w:u w:val="single"/>
        </w:rPr>
        <w:instrText>HYPERLINK "http://www.gosuslugi.ru" \o "http://www.gosuslugi.ru"</w:instrText>
      </w:r>
      <w:r>
        <w:rPr>
          <w:color w:val="0000FF"/>
          <w:sz w:val="28"/>
          <w:u w:val="single"/>
        </w:rPr>
        <w:fldChar w:fldCharType="separate"/>
      </w:r>
      <w:r>
        <w:rPr>
          <w:color w:val="0000FF"/>
          <w:sz w:val="28"/>
          <w:u w:val="single"/>
        </w:rPr>
        <w:t>www</w:t>
      </w:r>
      <w:r>
        <w:rPr>
          <w:color w:val="0000FF"/>
          <w:sz w:val="28"/>
          <w:u w:val="single"/>
        </w:rPr>
        <w:t>.</w:t>
      </w:r>
      <w:r>
        <w:rPr>
          <w:color w:val="0000FF"/>
          <w:sz w:val="28"/>
          <w:u w:val="single"/>
        </w:rPr>
        <w:t>gosuslugi</w:t>
      </w:r>
      <w:r>
        <w:rPr>
          <w:color w:val="0000FF"/>
          <w:sz w:val="28"/>
          <w:u w:val="single"/>
        </w:rPr>
        <w:t>.</w:t>
      </w:r>
      <w:r>
        <w:rPr>
          <w:color w:val="0000FF"/>
          <w:sz w:val="28"/>
          <w:u w:val="single"/>
        </w:rPr>
        <w:t>ru</w:t>
      </w:r>
      <w:r>
        <w:rPr>
          <w:color w:val="0000FF"/>
          <w:sz w:val="28"/>
          <w:u w:val="single"/>
        </w:rPr>
        <w:fldChar w:fldCharType="end"/>
      </w:r>
      <w:r>
        <w:rPr>
          <w:sz w:val="28"/>
        </w:rPr>
        <w:t>).</w:t>
      </w:r>
    </w:p>
    <w:p w14:paraId="5C000000">
      <w:pPr>
        <w:widowControl w:val="0"/>
        <w:ind/>
        <w:outlineLvl w:val="1"/>
        <w:rPr>
          <w:b w:val="1"/>
          <w:sz w:val="28"/>
        </w:rPr>
      </w:pPr>
    </w:p>
    <w:p w14:paraId="5D000000">
      <w:pPr>
        <w:widowControl w:val="0"/>
        <w:ind/>
        <w:jc w:val="center"/>
        <w:outlineLvl w:val="1"/>
        <w:rPr>
          <w:b w:val="1"/>
          <w:sz w:val="28"/>
        </w:rPr>
      </w:pPr>
      <w:r>
        <w:rPr>
          <w:b w:val="1"/>
          <w:sz w:val="28"/>
        </w:rPr>
        <w:t>2. Стандарт предоставления муниципальной услуги</w:t>
      </w:r>
    </w:p>
    <w:p w14:paraId="5E000000">
      <w:pPr>
        <w:ind/>
        <w:jc w:val="both"/>
      </w:pPr>
    </w:p>
    <w:p w14:paraId="5F000000">
      <w:pPr>
        <w:ind w:firstLine="540"/>
        <w:jc w:val="both"/>
        <w:rPr>
          <w:sz w:val="28"/>
        </w:rPr>
      </w:pPr>
      <w:r>
        <w:t xml:space="preserve">    </w:t>
      </w:r>
      <w:r>
        <w:rPr>
          <w:sz w:val="28"/>
        </w:rPr>
        <w:t xml:space="preserve">2.1.  Наименование муниципальной услуги – </w:t>
      </w:r>
      <w:r>
        <w:rPr>
          <w:sz w:val="28"/>
        </w:rPr>
        <w:t>«П</w:t>
      </w:r>
      <w:r>
        <w:rPr>
          <w:sz w:val="28"/>
        </w:rPr>
        <w:t>родажа</w:t>
      </w:r>
      <w:r>
        <w:rPr>
          <w:sz w:val="28"/>
        </w:rPr>
        <w:t xml:space="preserve"> земельных участков, находящихся в муниципальной собственности Двойновского</w:t>
      </w:r>
      <w:r>
        <w:rPr>
          <w:sz w:val="28"/>
        </w:rPr>
        <w:t xml:space="preserve"> сельского поселения Новониколаевского муниципального района Волгоградской области</w:t>
      </w:r>
      <w:r>
        <w:rPr>
          <w:sz w:val="28"/>
        </w:rPr>
        <w:t xml:space="preserve">, </w:t>
      </w:r>
      <w:r>
        <w:rPr>
          <w:sz w:val="28"/>
        </w:rPr>
        <w:t>расположенных на территории Двойновского</w:t>
      </w:r>
      <w:r>
        <w:rPr>
          <w:sz w:val="28"/>
        </w:rPr>
        <w:t xml:space="preserve"> сельского поселения Новониколаевского муниципального района Волгоградской области</w:t>
      </w:r>
      <w:r>
        <w:rPr>
          <w:sz w:val="28"/>
        </w:rPr>
        <w:t>, без проведения торгов»</w:t>
      </w:r>
      <w:r>
        <w:rPr>
          <w:sz w:val="28"/>
        </w:rPr>
        <w:t>.</w:t>
      </w:r>
    </w:p>
    <w:p w14:paraId="60000000">
      <w:pPr>
        <w:widowControl w:val="0"/>
        <w:ind w:firstLine="540"/>
        <w:jc w:val="both"/>
        <w:rPr>
          <w:sz w:val="28"/>
        </w:rPr>
      </w:pPr>
      <w:r>
        <w:rPr>
          <w:sz w:val="28"/>
        </w:rPr>
        <w:t xml:space="preserve">2.2. Муниципальная услуга предоставляется </w:t>
      </w:r>
      <w:r>
        <w:rPr>
          <w:sz w:val="28"/>
        </w:rPr>
        <w:t>администрацией Двойновского</w:t>
      </w:r>
      <w:r>
        <w:rPr>
          <w:sz w:val="28"/>
        </w:rPr>
        <w:t xml:space="preserve"> сельского поселения Новониколаевского муниципального района Волгоградской области</w:t>
      </w:r>
      <w:r>
        <w:rPr>
          <w:sz w:val="28"/>
        </w:rPr>
        <w:t xml:space="preserve"> </w:t>
      </w:r>
      <w:r>
        <w:rPr>
          <w:sz w:val="28"/>
        </w:rPr>
        <w:t xml:space="preserve">(далее – </w:t>
      </w:r>
      <w:r>
        <w:rPr>
          <w:sz w:val="28"/>
        </w:rPr>
        <w:t>уполномоченный орган</w:t>
      </w:r>
      <w:r>
        <w:rPr>
          <w:sz w:val="28"/>
        </w:rPr>
        <w:t>).</w:t>
      </w:r>
    </w:p>
    <w:p w14:paraId="61000000">
      <w:pPr>
        <w:widowControl w:val="0"/>
        <w:ind w:firstLine="540"/>
        <w:jc w:val="both"/>
        <w:rPr>
          <w:sz w:val="28"/>
        </w:rPr>
      </w:pPr>
      <w:r>
        <w:rPr>
          <w:sz w:val="28"/>
        </w:rPr>
        <w:t>2.3. Результатом предоставления муниципальной услуги</w:t>
      </w:r>
      <w:r>
        <w:rPr>
          <w:sz w:val="28"/>
        </w:rPr>
        <w:t xml:space="preserve"> </w:t>
      </w:r>
      <w:r>
        <w:rPr>
          <w:sz w:val="28"/>
        </w:rPr>
        <w:t xml:space="preserve"> является:</w:t>
      </w:r>
    </w:p>
    <w:p w14:paraId="62000000">
      <w:pPr>
        <w:widowControl w:val="0"/>
        <w:ind w:firstLine="709"/>
        <w:jc w:val="both"/>
        <w:rPr>
          <w:sz w:val="28"/>
        </w:rPr>
      </w:pPr>
      <w:r>
        <w:rPr>
          <w:sz w:val="28"/>
        </w:rPr>
        <w:t xml:space="preserve">- проект договора купли-продажи земельного участка; </w:t>
      </w:r>
    </w:p>
    <w:p w14:paraId="63000000">
      <w:pPr>
        <w:widowControl w:val="0"/>
        <w:ind w:firstLine="709"/>
        <w:jc w:val="both"/>
        <w:rPr>
          <w:sz w:val="28"/>
        </w:rPr>
      </w:pPr>
      <w:r>
        <w:rPr>
          <w:sz w:val="28"/>
        </w:rPr>
        <w:t>- решение уполномоченного органа об отказе в предоставлении земельного участка в собственность за плату без проведения торгов (далее – решение об отказе в предоставлении земельного участка).</w:t>
      </w:r>
    </w:p>
    <w:p w14:paraId="64000000">
      <w:pPr>
        <w:widowControl w:val="0"/>
        <w:ind w:firstLine="540"/>
        <w:jc w:val="both"/>
        <w:rPr>
          <w:sz w:val="28"/>
        </w:rPr>
      </w:pPr>
      <w:r>
        <w:rPr>
          <w:sz w:val="28"/>
        </w:rPr>
        <w:t>2.4. Срок предоставления муниципальной услуги.</w:t>
      </w:r>
    </w:p>
    <w:p w14:paraId="65000000">
      <w:pPr>
        <w:widowControl w:val="0"/>
        <w:ind w:firstLine="709"/>
        <w:jc w:val="both"/>
        <w:rPr>
          <w:sz w:val="28"/>
        </w:rPr>
      </w:pPr>
      <w:r>
        <w:rPr>
          <w:sz w:val="28"/>
        </w:rPr>
        <w:t>2.4.1</w:t>
      </w:r>
      <w:r>
        <w:rPr>
          <w:sz w:val="28"/>
        </w:rPr>
        <w:t>.</w:t>
      </w:r>
      <w:r>
        <w:rPr>
          <w:sz w:val="28"/>
        </w:rPr>
        <w:t xml:space="preserve"> </w:t>
      </w:r>
      <w:r>
        <w:rPr>
          <w:sz w:val="28"/>
        </w:rPr>
        <w:t xml:space="preserve">Уполномоченный орган рассматривает заявление о предоставлении земельного участка в собственность за плату без проведения торгов (далее – заявление о предоставлении земельного участка, заявление) и по результатам  рассмотрения направляет заявителю проект договора купли-продажи земельного участка в трех экземплярах или решение об отказе в предоставлении земельного участка в срок не более чем 20 дней с момента поступления указанного заявления в </w:t>
      </w:r>
      <w:r>
        <w:rPr>
          <w:sz w:val="28"/>
        </w:rPr>
        <w:t>уполномоченный орган.</w:t>
      </w:r>
    </w:p>
    <w:p w14:paraId="66000000">
      <w:pPr>
        <w:widowControl w:val="0"/>
        <w:ind w:firstLine="709"/>
        <w:jc w:val="both"/>
        <w:rPr>
          <w:sz w:val="28"/>
        </w:rPr>
      </w:pPr>
      <w:r>
        <w:rPr>
          <w:sz w:val="28"/>
        </w:rPr>
        <w:t xml:space="preserve">2.5. </w:t>
      </w:r>
      <w:r>
        <w:rPr>
          <w:sz w:val="28"/>
        </w:rPr>
        <w:t>Правовыми основаниями для предоставления муниципальной услуги являются следующие нормативные правовые акты:</w:t>
      </w:r>
    </w:p>
    <w:p w14:paraId="67000000">
      <w:pPr>
        <w:ind w:firstLine="709"/>
        <w:jc w:val="both"/>
        <w:rPr>
          <w:sz w:val="28"/>
        </w:rPr>
      </w:pPr>
      <w:r>
        <w:rPr>
          <w:sz w:val="28"/>
        </w:rPr>
        <w:t>Конституция Российской Федерации («</w:t>
      </w:r>
      <w:r>
        <w:rPr>
          <w:sz w:val="28"/>
        </w:rPr>
        <w:t>Российская газета», № 237, 25.12.1993);</w:t>
      </w:r>
    </w:p>
    <w:p w14:paraId="68000000">
      <w:pPr>
        <w:ind w:firstLine="709"/>
        <w:jc w:val="both"/>
        <w:rPr>
          <w:sz w:val="28"/>
        </w:rPr>
      </w:pPr>
      <w:r>
        <w:rPr>
          <w:sz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14:paraId="69000000">
      <w:pPr>
        <w:ind w:firstLine="709"/>
        <w:jc w:val="both"/>
        <w:rPr>
          <w:sz w:val="28"/>
        </w:rPr>
      </w:pPr>
      <w:r>
        <w:rPr>
          <w:i w:val="1"/>
          <w:sz w:val="28"/>
        </w:rPr>
        <w:t xml:space="preserve"> </w:t>
      </w:r>
      <w:r>
        <w:rPr>
          <w:sz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14:paraId="6A000000">
      <w:pPr>
        <w:ind w:firstLine="709"/>
        <w:jc w:val="both"/>
        <w:rPr>
          <w:sz w:val="28"/>
        </w:rPr>
      </w:pPr>
      <w:r>
        <w:rPr>
          <w:sz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14:paraId="6B000000">
      <w:pPr>
        <w:ind w:firstLine="709"/>
        <w:jc w:val="both"/>
        <w:rPr>
          <w:sz w:val="28"/>
        </w:rPr>
      </w:pPr>
      <w:r>
        <w:rPr>
          <w:sz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14:paraId="6C000000">
      <w:pPr>
        <w:ind w:firstLine="709"/>
        <w:jc w:val="both"/>
        <w:rPr>
          <w:sz w:val="28"/>
        </w:rPr>
      </w:pPr>
      <w:r>
        <w:rPr>
          <w:sz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14:paraId="6D000000">
      <w:pPr>
        <w:ind w:firstLine="709"/>
        <w:jc w:val="both"/>
        <w:rPr>
          <w:sz w:val="28"/>
        </w:rPr>
      </w:pPr>
      <w:r>
        <w:rPr>
          <w:sz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14:paraId="6E000000">
      <w:pPr>
        <w:ind w:firstLine="709"/>
        <w:jc w:val="both"/>
        <w:rPr>
          <w:sz w:val="28"/>
        </w:rPr>
      </w:pPr>
      <w:r>
        <w:rPr>
          <w:sz w:val="28"/>
        </w:rPr>
        <w:t xml:space="preserve">Федеральный </w:t>
      </w:r>
      <w:r>
        <w:rPr>
          <w:sz w:val="28"/>
        </w:rPr>
        <w:fldChar w:fldCharType="begin"/>
      </w:r>
      <w:r>
        <w:rPr>
          <w:sz w:val="28"/>
        </w:rPr>
        <w:instrText>HYPERLINK "consultantplus://offline/ref=F6363110F9D2FBDCEEAD3A939DAA4173ACC1EE5D5669DA2762E75D6989V3A6N" \o "consultantplus://offline/ref=F6363110F9D2FBDCEEAD3A939DAA4173ACC1EE5D5669DA2762E75D6989V3A6N"</w:instrText>
      </w:r>
      <w:r>
        <w:rPr>
          <w:sz w:val="28"/>
        </w:rPr>
        <w:fldChar w:fldCharType="separate"/>
      </w:r>
      <w:r>
        <w:rPr>
          <w:sz w:val="28"/>
        </w:rPr>
        <w:t>закон</w:t>
      </w:r>
      <w:r>
        <w:rPr>
          <w:sz w:val="28"/>
        </w:rPr>
        <w:fldChar w:fldCharType="end"/>
      </w:r>
      <w:r>
        <w:rPr>
          <w:sz w:val="28"/>
        </w:rPr>
        <w:t xml:space="preserve">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Российской Федерации», 16.02.2009, № 7, ст. 776, «Парламентская газета», № 8, 13 - 19.02.2009);</w:t>
      </w:r>
    </w:p>
    <w:p w14:paraId="6F000000">
      <w:pPr>
        <w:ind w:firstLine="709"/>
        <w:jc w:val="both"/>
        <w:rPr>
          <w:sz w:val="28"/>
        </w:rPr>
      </w:pPr>
      <w:r>
        <w:rPr>
          <w:sz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14:paraId="70000000">
      <w:pPr>
        <w:ind w:firstLine="709"/>
        <w:jc w:val="both"/>
        <w:rPr>
          <w:sz w:val="28"/>
        </w:rPr>
      </w:pPr>
      <w:r>
        <w:rPr>
          <w:sz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14:paraId="71000000">
      <w:pPr>
        <w:ind w:firstLine="709"/>
        <w:jc w:val="both"/>
        <w:rPr>
          <w:sz w:val="28"/>
        </w:rPr>
      </w:pPr>
      <w:r>
        <w:rPr>
          <w:sz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14:paraId="72000000">
      <w:pPr>
        <w:widowControl w:val="0"/>
        <w:ind w:firstLine="709"/>
        <w:jc w:val="both"/>
        <w:rPr>
          <w:sz w:val="28"/>
        </w:rPr>
      </w:pPr>
      <w:r>
        <w:rPr>
          <w:sz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14:paraId="73000000">
      <w:pPr>
        <w:ind w:firstLine="709"/>
        <w:jc w:val="both"/>
        <w:rPr>
          <w:sz w:val="28"/>
        </w:rPr>
      </w:pPr>
      <w:r>
        <w:rPr>
          <w:sz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sz w:val="28"/>
        </w:rPr>
        <w:t>);</w:t>
      </w:r>
    </w:p>
    <w:p w14:paraId="74000000">
      <w:pPr>
        <w:ind w:firstLine="709"/>
        <w:jc w:val="both"/>
        <w:rPr>
          <w:sz w:val="28"/>
        </w:rPr>
      </w:pPr>
      <w:r>
        <w:rPr>
          <w:sz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14:paraId="75000000">
      <w:pPr>
        <w:ind w:firstLine="709"/>
        <w:jc w:val="both"/>
        <w:rPr>
          <w:sz w:val="28"/>
        </w:rPr>
      </w:pPr>
      <w:r>
        <w:rPr>
          <w:sz w:val="28"/>
        </w:rPr>
        <w:t>постановление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t xml:space="preserve"> </w:t>
      </w:r>
      <w:r>
        <w:rPr>
          <w:sz w:val="28"/>
        </w:rPr>
        <w:t>(Официальный интернет-портал правовой информации http://www.pravo.gov.ru, 12.04.2022, «Собрание законодательства Российской Федерации», 18.04.2022, № 16, ст. 2671);</w:t>
      </w:r>
    </w:p>
    <w:p w14:paraId="76000000">
      <w:pPr>
        <w:ind w:firstLine="709"/>
        <w:jc w:val="both"/>
        <w:rPr>
          <w:sz w:val="28"/>
        </w:rPr>
      </w:pPr>
      <w:r>
        <w:rPr>
          <w:sz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 (Официальный интернет-портал правовой информации http://www.pravo.gov.ru, 27.02.2015);</w:t>
      </w:r>
    </w:p>
    <w:p w14:paraId="7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jc w:val="both"/>
        <w:rPr>
          <w:sz w:val="28"/>
        </w:rPr>
      </w:pPr>
      <w:r>
        <w:rPr>
          <w:sz w:val="28"/>
        </w:rPr>
        <w:t xml:space="preserve">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w:t>
      </w:r>
      <w:r>
        <w:rPr>
          <w:sz w:val="28"/>
          <w:u w:val="single"/>
        </w:rPr>
        <w:fldChar w:fldCharType="begin"/>
      </w:r>
      <w:r>
        <w:rPr>
          <w:sz w:val="28"/>
          <w:u w:val="single"/>
        </w:rPr>
        <w:instrText>HYPERLINK "https://login.consultant.ru/link/?date=02.02.2021&amp;rnd=3710536ACCD3A3E46914D545ABFE69FEdocwww&gt;http://www.pravo.gov.ru&lt;/div&gt;" \o "&lt;div class="</w:instrText>
      </w:r>
      <w:r>
        <w:rPr>
          <w:sz w:val="28"/>
          <w:u w:val="single"/>
        </w:rPr>
        <w:fldChar w:fldCharType="separate"/>
      </w:r>
      <w:r>
        <w:rPr>
          <w:sz w:val="28"/>
          <w:u w:val="single"/>
        </w:rPr>
        <w:t>http://www.pravo.gov.ru</w:t>
      </w:r>
      <w:r>
        <w:rPr>
          <w:sz w:val="28"/>
          <w:u w:val="single"/>
        </w:rPr>
        <w:fldChar w:fldCharType="end"/>
      </w:r>
      <w:r>
        <w:rPr>
          <w:sz w:val="28"/>
        </w:rPr>
        <w:t>, 02.10.2020)</w:t>
      </w:r>
    </w:p>
    <w:p w14:paraId="78000000">
      <w:pPr>
        <w:ind w:firstLine="709"/>
        <w:jc w:val="both"/>
        <w:rPr>
          <w:sz w:val="28"/>
        </w:rPr>
      </w:pPr>
      <w:r>
        <w:rPr>
          <w:sz w:val="28"/>
        </w:rPr>
        <w:t>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http://pravo.gov.ru, 02.06.2022);</w:t>
      </w:r>
    </w:p>
    <w:p w14:paraId="79000000">
      <w:pPr>
        <w:widowControl w:val="0"/>
        <w:ind w:firstLine="540"/>
        <w:jc w:val="both"/>
        <w:rPr>
          <w:sz w:val="28"/>
        </w:rPr>
      </w:pPr>
      <w:r>
        <w:rPr>
          <w:sz w:val="28"/>
        </w:rPr>
        <w:t>Устав Двойновского</w:t>
      </w:r>
      <w:r>
        <w:rPr>
          <w:sz w:val="28"/>
        </w:rPr>
        <w:t xml:space="preserve"> сельского поселения Новониколаевского муниципального района Волгоградской области</w:t>
      </w:r>
      <w:r>
        <w:rPr>
          <w:sz w:val="28"/>
        </w:rPr>
        <w:t>;</w:t>
      </w:r>
    </w:p>
    <w:p w14:paraId="7A000000">
      <w:pPr>
        <w:widowControl w:val="0"/>
        <w:ind w:firstLine="540"/>
        <w:jc w:val="both"/>
        <w:rPr>
          <w:sz w:val="28"/>
        </w:rPr>
      </w:pPr>
      <w:r>
        <w:rPr>
          <w:sz w:val="28"/>
        </w:rPr>
        <w:t>___________________________________________________________</w:t>
      </w:r>
      <w:r>
        <w:rPr>
          <w:sz w:val="28"/>
        </w:rPr>
        <w:t>.</w:t>
      </w:r>
    </w:p>
    <w:p w14:paraId="7B000000">
      <w:pPr>
        <w:widowControl w:val="0"/>
        <w:ind w:firstLine="540"/>
        <w:jc w:val="both"/>
        <w:rPr>
          <w:sz w:val="28"/>
        </w:rPr>
      </w:pPr>
      <w:r>
        <w:rPr>
          <w:sz w:val="28"/>
        </w:rPr>
        <w:t xml:space="preserve">2.6. </w:t>
      </w:r>
      <w:r>
        <w:rPr>
          <w:sz w:val="28"/>
        </w:rPr>
        <w:t>Исчерпывающий п</w:t>
      </w:r>
      <w:r>
        <w:rPr>
          <w:sz w:val="28"/>
        </w:rPr>
        <w:t>еречень документов, необходимых для предоставления муниципальной услуги</w:t>
      </w:r>
      <w:r>
        <w:rPr>
          <w:sz w:val="28"/>
        </w:rPr>
        <w:t>.</w:t>
      </w:r>
    </w:p>
    <w:p w14:paraId="7C000000">
      <w:pPr>
        <w:ind w:firstLine="540"/>
        <w:jc w:val="both"/>
        <w:rPr>
          <w:sz w:val="28"/>
        </w:rPr>
      </w:pPr>
      <w:r>
        <w:rPr>
          <w:sz w:val="28"/>
        </w:rPr>
        <w:t>2.6.</w:t>
      </w:r>
      <w:r>
        <w:rPr>
          <w:sz w:val="28"/>
        </w:rPr>
        <w:t>1</w:t>
      </w:r>
      <w:r>
        <w:rPr>
          <w:sz w:val="28"/>
        </w:rPr>
        <w:t xml:space="preserve">. </w:t>
      </w:r>
      <w:r>
        <w:rPr>
          <w:sz w:val="28"/>
        </w:rPr>
        <w:t>Исчерпывающий перечень документов, которые заявитель должен представить самостоятельно для предоставления земельного участка в собственность за плату без проведения торгов (далее – предоставление земельного участка).</w:t>
      </w:r>
    </w:p>
    <w:p w14:paraId="7D000000">
      <w:pPr>
        <w:ind w:firstLine="540"/>
        <w:jc w:val="both"/>
        <w:rPr>
          <w:sz w:val="28"/>
        </w:rPr>
      </w:pPr>
      <w:r>
        <w:rPr>
          <w:sz w:val="28"/>
        </w:rPr>
        <w:t>2.6.</w:t>
      </w:r>
      <w:r>
        <w:rPr>
          <w:sz w:val="28"/>
        </w:rPr>
        <w:t>1</w:t>
      </w:r>
      <w:r>
        <w:rPr>
          <w:sz w:val="28"/>
        </w:rPr>
        <w:t>.1</w:t>
      </w:r>
      <w:r>
        <w:rPr>
          <w:sz w:val="28"/>
        </w:rPr>
        <w:t>.</w:t>
      </w:r>
      <w:r>
        <w:rPr>
          <w:sz w:val="28"/>
        </w:rPr>
        <w:t xml:space="preserve"> </w:t>
      </w:r>
      <w:r>
        <w:rPr>
          <w:sz w:val="28"/>
        </w:rPr>
        <w:t>Заявление о предоставлении земельного участка согласно приложению 2 к настоящему административному регламенту, в котором должны быть указаны:</w:t>
      </w:r>
    </w:p>
    <w:p w14:paraId="7E000000">
      <w:pPr>
        <w:ind w:firstLine="540"/>
        <w:jc w:val="both"/>
        <w:rPr>
          <w:sz w:val="28"/>
        </w:rPr>
      </w:pPr>
      <w:r>
        <w:rPr>
          <w:sz w:val="28"/>
        </w:rPr>
        <w:t>1) фамилия, имя, отчество (при наличии), место жительства заявителя и реквизиты документа, удостоверяющего личность заявителя (для гражданина);</w:t>
      </w:r>
    </w:p>
    <w:p w14:paraId="7F000000">
      <w:pPr>
        <w:ind w:firstLine="540"/>
        <w:jc w:val="both"/>
        <w:rPr>
          <w:sz w:val="28"/>
        </w:rPr>
      </w:pPr>
      <w:r>
        <w:rPr>
          <w:sz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80000000">
      <w:pPr>
        <w:ind w:firstLine="540"/>
        <w:jc w:val="both"/>
        <w:rPr>
          <w:sz w:val="28"/>
        </w:rPr>
      </w:pPr>
      <w:r>
        <w:rPr>
          <w:sz w:val="28"/>
        </w:rPr>
        <w:t>3) кадастровый номер испрашиваемого земельного участка;</w:t>
      </w:r>
    </w:p>
    <w:p w14:paraId="81000000">
      <w:pPr>
        <w:ind w:firstLine="540"/>
        <w:jc w:val="both"/>
        <w:rPr>
          <w:sz w:val="28"/>
        </w:rPr>
      </w:pPr>
      <w:r>
        <w:rPr>
          <w:sz w:val="28"/>
        </w:rPr>
        <w:t>4) основание предоставления земельного участка без проведения торгов из числа предусмотренных пунктом 2 статьи 39.3 ЗК РФ;</w:t>
      </w:r>
    </w:p>
    <w:p w14:paraId="82000000">
      <w:pPr>
        <w:ind w:firstLine="540"/>
        <w:jc w:val="both"/>
        <w:rPr>
          <w:sz w:val="28"/>
        </w:rPr>
      </w:pPr>
      <w:r>
        <w:rPr>
          <w:sz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83000000">
      <w:pPr>
        <w:ind w:firstLine="540"/>
        <w:jc w:val="both"/>
        <w:rPr>
          <w:sz w:val="28"/>
        </w:rPr>
      </w:pPr>
      <w:r>
        <w:rPr>
          <w:sz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84000000">
      <w:pPr>
        <w:ind w:firstLine="540"/>
        <w:jc w:val="both"/>
        <w:rPr>
          <w:sz w:val="28"/>
        </w:rPr>
      </w:pPr>
      <w:r>
        <w:rPr>
          <w:sz w:val="28"/>
        </w:rPr>
        <w:t>7) цель использования земельного участка;</w:t>
      </w:r>
    </w:p>
    <w:p w14:paraId="85000000">
      <w:pPr>
        <w:ind w:firstLine="540"/>
        <w:jc w:val="both"/>
        <w:rPr>
          <w:sz w:val="28"/>
        </w:rPr>
      </w:pPr>
      <w:r>
        <w:rPr>
          <w:sz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86000000">
      <w:pPr>
        <w:ind w:firstLine="540"/>
        <w:jc w:val="both"/>
        <w:rPr>
          <w:sz w:val="28"/>
        </w:rPr>
      </w:pPr>
      <w:r>
        <w:rPr>
          <w:sz w:val="28"/>
        </w:rPr>
        <w:t>9) 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14:paraId="87000000">
      <w:pPr>
        <w:ind w:firstLine="540"/>
        <w:jc w:val="both"/>
        <w:rPr>
          <w:sz w:val="28"/>
        </w:rPr>
      </w:pPr>
      <w:r>
        <w:rPr>
          <w:sz w:val="28"/>
        </w:rPr>
        <w:t>10) почтовый адрес и (или) адрес электронной почты для связи с заявителем.</w:t>
      </w:r>
    </w:p>
    <w:p w14:paraId="88000000">
      <w:pPr>
        <w:ind w:firstLine="540"/>
        <w:jc w:val="both"/>
        <w:rPr>
          <w:sz w:val="28"/>
        </w:rPr>
      </w:pPr>
      <w:r>
        <w:rPr>
          <w:sz w:val="28"/>
        </w:rPr>
        <w:t>Примерная форма заявления о предоставлении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14:paraId="89000000">
      <w:pPr>
        <w:ind w:firstLine="540"/>
        <w:jc w:val="both"/>
        <w:rPr>
          <w:sz w:val="28"/>
        </w:rPr>
      </w:pPr>
      <w:r>
        <w:rPr>
          <w:sz w:val="28"/>
        </w:rPr>
        <w:t>Заявление о предоставлении земельного участка в форме электронного документа представляется в уполномоченный орган по выбору заявителя:</w:t>
      </w:r>
    </w:p>
    <w:p w14:paraId="8A000000">
      <w:pPr>
        <w:ind w:firstLine="540"/>
        <w:jc w:val="both"/>
        <w:rPr>
          <w:sz w:val="28"/>
        </w:rPr>
      </w:pPr>
      <w:r>
        <w:rPr>
          <w:sz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14:paraId="8B000000">
      <w:pPr>
        <w:ind w:firstLine="540"/>
        <w:jc w:val="both"/>
        <w:rPr>
          <w:sz w:val="28"/>
        </w:rPr>
      </w:pPr>
      <w:r>
        <w:rPr>
          <w:sz w:val="28"/>
        </w:rPr>
        <w:t xml:space="preserve">- путем направления электронного документа в уполномоченный орган на официальную электронную почту.  </w:t>
      </w:r>
    </w:p>
    <w:p w14:paraId="8C000000">
      <w:pPr>
        <w:ind w:firstLine="540"/>
        <w:jc w:val="both"/>
        <w:rPr>
          <w:sz w:val="28"/>
        </w:rPr>
      </w:pPr>
      <w:r>
        <w:rPr>
          <w:sz w:val="28"/>
        </w:rPr>
        <w:t>В заявлении о предоставлении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14:paraId="8D000000">
      <w:pPr>
        <w:ind w:firstLine="540"/>
        <w:jc w:val="both"/>
        <w:rPr>
          <w:sz w:val="28"/>
        </w:rPr>
      </w:pPr>
      <w:r>
        <w:rPr>
          <w:sz w:val="28"/>
        </w:rPr>
        <w:t>в виде бумажного документа, который заявитель получает непосредственно при личном обращении;</w:t>
      </w:r>
    </w:p>
    <w:p w14:paraId="8E000000">
      <w:pPr>
        <w:ind w:firstLine="540"/>
        <w:jc w:val="both"/>
        <w:rPr>
          <w:sz w:val="28"/>
        </w:rPr>
      </w:pPr>
      <w:r>
        <w:rPr>
          <w:sz w:val="28"/>
        </w:rPr>
        <w:t>в виде бумажного документа, который направляется уполномоченным органом заявителю посредством почтового отправления;</w:t>
      </w:r>
    </w:p>
    <w:p w14:paraId="8F000000">
      <w:pPr>
        <w:ind w:firstLine="540"/>
        <w:jc w:val="both"/>
        <w:rPr>
          <w:sz w:val="28"/>
        </w:rPr>
      </w:pPr>
      <w:r>
        <w:rPr>
          <w:sz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14:paraId="90000000">
      <w:pPr>
        <w:ind w:firstLine="540"/>
        <w:jc w:val="both"/>
        <w:rPr>
          <w:sz w:val="28"/>
        </w:rPr>
      </w:pPr>
      <w:r>
        <w:rPr>
          <w:sz w:val="28"/>
        </w:rPr>
        <w:t>в виде электронного документа, который направляется уполномоченным органом заявителю посредством электронной почты.</w:t>
      </w:r>
    </w:p>
    <w:p w14:paraId="91000000">
      <w:pPr>
        <w:ind w:firstLine="540"/>
        <w:jc w:val="both"/>
        <w:rPr>
          <w:sz w:val="28"/>
        </w:rPr>
      </w:pPr>
      <w:r>
        <w:rPr>
          <w:sz w:val="28"/>
        </w:rPr>
        <w:t>Заявление в форме электронного документа подписывается по выбору заявителя:</w:t>
      </w:r>
    </w:p>
    <w:p w14:paraId="92000000">
      <w:pPr>
        <w:ind w:firstLine="540"/>
        <w:jc w:val="both"/>
        <w:rPr>
          <w:sz w:val="28"/>
        </w:rPr>
      </w:pPr>
      <w:r>
        <w:rPr>
          <w:sz w:val="28"/>
        </w:rPr>
        <w:t>- простой электронной подписью заявителя (представителя заявителя);</w:t>
      </w:r>
    </w:p>
    <w:p w14:paraId="93000000">
      <w:pPr>
        <w:ind w:firstLine="540"/>
        <w:jc w:val="both"/>
        <w:rPr>
          <w:sz w:val="28"/>
        </w:rPr>
      </w:pPr>
      <w:r>
        <w:rPr>
          <w:sz w:val="28"/>
        </w:rPr>
        <w:t>- усиленной (квалифицированной, неквалифицированной) электронной подписью заявителя (представителя заявителя).</w:t>
      </w:r>
    </w:p>
    <w:p w14:paraId="94000000">
      <w:pPr>
        <w:ind w:firstLine="540"/>
        <w:jc w:val="both"/>
        <w:rPr>
          <w:sz w:val="28"/>
        </w:rPr>
      </w:pPr>
      <w:r>
        <w:rPr>
          <w:sz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14:paraId="95000000">
      <w:pPr>
        <w:ind w:firstLine="540"/>
        <w:jc w:val="both"/>
        <w:rPr>
          <w:sz w:val="28"/>
        </w:rPr>
      </w:pPr>
      <w:r>
        <w:rPr>
          <w:sz w:val="28"/>
        </w:rPr>
        <w:t>2.6.</w:t>
      </w:r>
      <w:r>
        <w:rPr>
          <w:sz w:val="28"/>
        </w:rPr>
        <w:t>1</w:t>
      </w:r>
      <w:r>
        <w:rPr>
          <w:sz w:val="28"/>
        </w:rPr>
        <w:t>.2. К заявлению о предоставлении земельного участка</w:t>
      </w:r>
      <w:r>
        <w:rPr>
          <w:sz w:val="28"/>
        </w:rPr>
        <w:t xml:space="preserve"> </w:t>
      </w:r>
      <w:r>
        <w:rPr>
          <w:sz w:val="28"/>
        </w:rPr>
        <w:t>без проведения торгов</w:t>
      </w:r>
      <w:r>
        <w:rPr>
          <w:sz w:val="28"/>
        </w:rPr>
        <w:t xml:space="preserve"> прилага</w:t>
      </w:r>
      <w:r>
        <w:rPr>
          <w:sz w:val="28"/>
        </w:rPr>
        <w:t>ются</w:t>
      </w:r>
      <w:r>
        <w:rPr>
          <w:sz w:val="28"/>
        </w:rPr>
        <w:t xml:space="preserve"> следующие</w:t>
      </w:r>
      <w:r>
        <w:rPr>
          <w:sz w:val="28"/>
        </w:rPr>
        <w:t xml:space="preserve"> </w:t>
      </w:r>
      <w:r>
        <w:rPr>
          <w:sz w:val="28"/>
        </w:rPr>
        <w:t>документы</w:t>
      </w:r>
      <w:r>
        <w:rPr>
          <w:sz w:val="28"/>
        </w:rPr>
        <w:t>:</w:t>
      </w:r>
    </w:p>
    <w:p w14:paraId="96000000">
      <w:pPr>
        <w:ind w:firstLine="540"/>
        <w:jc w:val="both"/>
        <w:rPr>
          <w:sz w:val="28"/>
        </w:rPr>
      </w:pPr>
      <w:r>
        <w:rPr>
          <w:sz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14:paraId="97000000">
      <w:pPr>
        <w:ind w:firstLine="540"/>
        <w:jc w:val="both"/>
        <w:rPr>
          <w:sz w:val="28"/>
        </w:rPr>
      </w:pPr>
      <w:r>
        <w:rPr>
          <w:sz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98000000">
      <w:pPr>
        <w:ind w:firstLine="540"/>
        <w:jc w:val="both"/>
        <w:rPr>
          <w:sz w:val="28"/>
        </w:rPr>
      </w:pPr>
      <w:r>
        <w:rPr>
          <w:sz w:val="28"/>
        </w:rPr>
        <w:t>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w:t>
      </w:r>
    </w:p>
    <w:p w14:paraId="99000000">
      <w:pPr>
        <w:ind w:firstLine="540"/>
        <w:jc w:val="both"/>
        <w:rPr>
          <w:sz w:val="28"/>
        </w:rPr>
      </w:pPr>
      <w:r>
        <w:rPr>
          <w:sz w:val="28"/>
        </w:rPr>
        <w:t xml:space="preserve">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w:t>
      </w:r>
    </w:p>
    <w:p w14:paraId="9A000000">
      <w:pPr>
        <w:ind w:firstLine="540"/>
        <w:jc w:val="both"/>
        <w:rPr>
          <w:sz w:val="28"/>
        </w:rPr>
      </w:pPr>
      <w:r>
        <w:rPr>
          <w:sz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9B000000">
      <w:pPr>
        <w:ind w:firstLine="540"/>
        <w:jc w:val="both"/>
        <w:rPr>
          <w:sz w:val="28"/>
        </w:rPr>
      </w:pPr>
      <w:r>
        <w:rPr>
          <w:sz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9C000000">
      <w:pPr>
        <w:ind w:firstLine="709"/>
        <w:jc w:val="both"/>
        <w:rPr>
          <w:strike w:val="1"/>
          <w:sz w:val="28"/>
        </w:rPr>
      </w:pPr>
      <w:r>
        <w:rPr>
          <w:sz w:val="28"/>
        </w:rPr>
        <w:t>4</w:t>
      </w:r>
      <w:r>
        <w:rPr>
          <w:sz w:val="28"/>
        </w:rPr>
        <w:t xml:space="preserve">) </w:t>
      </w:r>
      <w:r>
        <w:rPr>
          <w:sz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14:paraId="9D000000">
      <w:pPr>
        <w:ind w:firstLine="540"/>
        <w:jc w:val="both"/>
        <w:rPr>
          <w:sz w:val="28"/>
        </w:rPr>
      </w:pPr>
      <w:r>
        <w:rPr>
          <w:sz w:val="28"/>
        </w:rPr>
        <w:t>5)</w:t>
      </w:r>
      <w:r>
        <w:rPr>
          <w:sz w:val="28"/>
        </w:rPr>
        <w:t xml:space="preserve"> </w:t>
      </w:r>
      <w:r>
        <w:rPr>
          <w:sz w:val="28"/>
        </w:rPr>
        <w:t>документы, подтверждающие право заявителя на приобретение земельного участка без проведения торгов:</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62"/>
        <w:gridCol w:w="2141"/>
        <w:gridCol w:w="2156"/>
        <w:gridCol w:w="3685"/>
      </w:tblGrid>
      <w:t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spacing w:after="1"/>
              <w:ind/>
              <w:jc w:val="center"/>
            </w:pPr>
            <w:r>
              <w:t>Основание предоставления земельного участка  без проведения торгов</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spacing w:after="1"/>
              <w:ind/>
              <w:jc w:val="center"/>
            </w:pPr>
            <w:r>
              <w:t xml:space="preserve">Заявитель </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spacing w:after="1"/>
              <w:ind/>
              <w:jc w:val="center"/>
            </w:pPr>
            <w:r>
              <w:t>Земельный участок</w:t>
            </w:r>
          </w:p>
        </w:tc>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spacing w:after="1"/>
              <w:ind/>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hRule="atLeast" w:val="1756"/>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spacing w:after="1"/>
              <w:ind/>
            </w:pPr>
            <w:r>
              <w:t xml:space="preserve">Подпункт 3  пункта 2 </w:t>
            </w:r>
          </w:p>
          <w:p w14:paraId="A3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00000">
            <w:pPr>
              <w:spacing w:after="1"/>
              <w:ind/>
              <w:jc w:val="center"/>
            </w:pPr>
            <w:r>
              <w:t>Член садоводческого некоммерческого товарищества (СНТ) или огороднического некоммерческого товарищества (ОНТ)</w:t>
            </w:r>
          </w:p>
          <w:p w14:paraId="A5000000">
            <w:pPr>
              <w:spacing w:after="1"/>
              <w:ind/>
              <w:jc w:val="center"/>
            </w:pP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00000">
            <w:pPr>
              <w:spacing w:after="1"/>
              <w:ind/>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type="dxa" w:w="3685"/>
            <w:tcBorders>
              <w:top w:color="000000" w:sz="6" w:val="single"/>
              <w:left w:color="000000" w:sz="4" w:val="single"/>
              <w:bottom w:color="000000" w:sz="4" w:val="single"/>
              <w:right w:color="000000" w:sz="4" w:val="single"/>
            </w:tcBorders>
            <w:tcMar>
              <w:top w:type="dxa" w:w="102"/>
              <w:left w:type="dxa" w:w="62"/>
              <w:bottom w:type="dxa" w:w="102"/>
              <w:right w:type="dxa" w:w="62"/>
            </w:tcMar>
          </w:tcPr>
          <w:p w14:paraId="A7000000">
            <w:pPr>
              <w:spacing w:after="1"/>
              <w:ind/>
              <w:jc w:val="center"/>
            </w:pPr>
            <w:r>
              <w:t>Документ, подтверждающий членство заявителя в СНТ или ОНТ</w:t>
            </w:r>
          </w:p>
          <w:p w14:paraId="A8000000">
            <w:pPr>
              <w:spacing w:after="1"/>
              <w:ind/>
              <w:jc w:val="center"/>
            </w:pPr>
          </w:p>
          <w:p w14:paraId="A9000000">
            <w:pPr>
              <w:spacing w:after="1"/>
              <w:ind/>
              <w:jc w:val="center"/>
            </w:pPr>
            <w:r>
              <w:t>Решение общего собрания членов СНТ или ОНТ о распределении садового или огородного земельного участка заявителю</w:t>
            </w:r>
          </w:p>
        </w:tc>
      </w:tr>
      <w:tr>
        <w:trPr>
          <w:trHeight w:hRule="atLeast" w:val="5630"/>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A000000">
            <w:pPr>
              <w:spacing w:after="1"/>
              <w:ind/>
            </w:pPr>
            <w:r>
              <w:t xml:space="preserve">Подпункт 6  пункта 2 </w:t>
            </w:r>
          </w:p>
          <w:p w14:paraId="AB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C000000">
            <w:pPr>
              <w:spacing w:after="1"/>
              <w:ind/>
              <w:jc w:val="center"/>
            </w:pPr>
            <w:r>
              <w:t>Собственник здания, сооружения либо помещения в здании, сооружении</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D000000">
            <w:pPr>
              <w:spacing w:after="1"/>
              <w:ind/>
              <w:jc w:val="center"/>
            </w:pPr>
            <w:r>
              <w:t>Земельный участок, на котором расположено здание, сооружение</w:t>
            </w:r>
          </w:p>
        </w:tc>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E000000">
            <w:pPr>
              <w:spacing w:after="1"/>
              <w:ind/>
              <w:jc w:val="center"/>
            </w:pPr>
            <w: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14:paraId="AF000000">
            <w:pPr>
              <w:spacing w:after="1"/>
              <w:ind/>
              <w:jc w:val="center"/>
            </w:pPr>
          </w:p>
          <w:p w14:paraId="B0000000">
            <w:pPr>
              <w:spacing w:after="1"/>
              <w:ind/>
              <w:jc w:val="center"/>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14:paraId="B1000000">
            <w:pPr>
              <w:spacing w:after="1"/>
              <w:ind/>
              <w:jc w:val="center"/>
            </w:pPr>
          </w:p>
          <w:p w14:paraId="B2000000">
            <w:pPr>
              <w:spacing w:after="1"/>
              <w:ind/>
              <w:jc w:val="center"/>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3000000">
            <w:pPr>
              <w:spacing w:after="1"/>
              <w:ind/>
            </w:pPr>
            <w:r>
              <w:t xml:space="preserve">Подпункт 7  пункта 2 </w:t>
            </w:r>
          </w:p>
          <w:p w14:paraId="B4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5000000">
            <w:pPr>
              <w:spacing w:after="1"/>
              <w:ind/>
              <w:jc w:val="center"/>
            </w:pPr>
            <w:r>
              <w:t>Юридическое лицо, использующее земельный участок на праве постоянного (бессрочного) пользования</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6000000">
            <w:pPr>
              <w:spacing w:after="1"/>
              <w:ind/>
              <w:jc w:val="center"/>
            </w:pPr>
            <w:r>
              <w:t>Земельный участок, принадлежащий юридическому лицу на праве постоянного (бессрочного) пользования</w:t>
            </w:r>
          </w:p>
        </w:tc>
        <w:tc>
          <w:tcPr>
            <w:tcW w:type="dxa" w:w="368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7000000">
            <w:pPr>
              <w:spacing w:after="1"/>
              <w:ind/>
              <w:jc w:val="center"/>
            </w:pPr>
            <w: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14:paraId="B8000000">
      <w:pPr>
        <w:ind w:firstLine="540"/>
        <w:jc w:val="both"/>
        <w:rPr>
          <w:sz w:val="28"/>
        </w:rPr>
      </w:pPr>
      <w:r>
        <w:rPr>
          <w:sz w:val="28"/>
        </w:rPr>
        <w:t xml:space="preserve">Предоставление заявителем </w:t>
      </w:r>
      <w:r>
        <w:rPr>
          <w:sz w:val="28"/>
        </w:rPr>
        <w:t xml:space="preserve">указанных </w:t>
      </w:r>
      <w:r>
        <w:rPr>
          <w:sz w:val="28"/>
        </w:rPr>
        <w:t>документов не требуется в случае, если данные документы направлялись в уполномоченный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14:paraId="B9000000">
      <w:pPr>
        <w:ind w:firstLine="540"/>
        <w:jc w:val="both"/>
        <w:rPr>
          <w:sz w:val="28"/>
        </w:rPr>
      </w:pPr>
      <w:r>
        <w:rPr>
          <w:sz w:val="28"/>
        </w:rPr>
        <w:t xml:space="preserve">В случаях, предусмотренных </w:t>
      </w:r>
      <w:r>
        <w:rPr>
          <w:sz w:val="28"/>
        </w:rPr>
        <w:fldChar w:fldCharType="begin"/>
      </w:r>
      <w:r>
        <w:rPr>
          <w:sz w:val="28"/>
        </w:rPr>
        <w:instrText>HYPERLINK "consultantplus://offline/ref=10F855FDD1151EAAB5BB098C4CBA13551E19AFF6B71D806CDC6ABCD834EB460CF379DDF3ABE9kDM"</w:instrText>
      </w:r>
      <w:r>
        <w:rPr>
          <w:sz w:val="28"/>
        </w:rPr>
        <w:fldChar w:fldCharType="separate"/>
      </w:r>
      <w:r>
        <w:rPr>
          <w:sz w:val="28"/>
        </w:rPr>
        <w:t xml:space="preserve">подпунктом </w:t>
      </w:r>
      <w:r>
        <w:rPr>
          <w:sz w:val="28"/>
        </w:rPr>
        <w:t>7</w:t>
      </w:r>
      <w:r>
        <w:rPr>
          <w:sz w:val="28"/>
        </w:rPr>
        <w:t xml:space="preserve"> </w:t>
      </w:r>
      <w:r>
        <w:rPr>
          <w:sz w:val="28"/>
        </w:rPr>
        <w:t>пункта 2 статьи 39.</w:t>
      </w:r>
      <w:r>
        <w:rPr>
          <w:sz w:val="28"/>
        </w:rPr>
        <w:fldChar w:fldCharType="end"/>
      </w:r>
      <w:r>
        <w:rPr>
          <w:sz w:val="28"/>
        </w:rPr>
        <w:t>3</w:t>
      </w:r>
      <w:r>
        <w:rPr>
          <w:sz w:val="28"/>
        </w:rPr>
        <w:t xml:space="preserve"> Земельного кодекса Российской Федерации, </w:t>
      </w:r>
      <w:r>
        <w:rPr>
          <w:sz w:val="28"/>
        </w:rPr>
        <w:t>с заявлением</w:t>
      </w:r>
      <w:r>
        <w:rPr>
          <w:sz w:val="28"/>
        </w:rPr>
        <w:t xml:space="preserve"> о предоставлении земельного участка </w:t>
      </w:r>
      <w:r>
        <w:rPr>
          <w:sz w:val="28"/>
        </w:rPr>
        <w:t>без проведения торгов</w:t>
      </w:r>
      <w:r>
        <w:rPr>
          <w:sz w:val="28"/>
        </w:rPr>
        <w:t xml:space="preserve"> </w:t>
      </w:r>
      <w:r>
        <w:rPr>
          <w:sz w:val="28"/>
        </w:rPr>
        <w:t>заявитель также представляет</w:t>
      </w:r>
      <w:r>
        <w:rPr>
          <w:sz w:val="28"/>
        </w:rPr>
        <w:t xml:space="preserve"> заявление о прекращении права постоянного (бессрочного) пользования таким земельным участком.</w:t>
      </w:r>
    </w:p>
    <w:p w14:paraId="BA000000">
      <w:pPr>
        <w:ind w:firstLine="540"/>
        <w:jc w:val="both"/>
        <w:rPr>
          <w:sz w:val="28"/>
        </w:rPr>
      </w:pPr>
      <w:r>
        <w:rPr>
          <w:sz w:val="28"/>
        </w:rPr>
        <w:t>2.6.</w:t>
      </w:r>
      <w:r>
        <w:rPr>
          <w:sz w:val="28"/>
        </w:rPr>
        <w:t>2</w:t>
      </w:r>
      <w:r>
        <w:rPr>
          <w:sz w:val="28"/>
        </w:rPr>
        <w:t xml:space="preserve">. </w:t>
      </w:r>
      <w:r>
        <w:rPr>
          <w:sz w:val="28"/>
        </w:rPr>
        <w:t>Перечень документов (информации), которые заявитель вправе представить по собственной инициативе.</w:t>
      </w:r>
    </w:p>
    <w:p w14:paraId="BB000000">
      <w:pPr>
        <w:ind w:firstLine="540"/>
        <w:jc w:val="both"/>
        <w:rPr>
          <w:sz w:val="28"/>
        </w:rPr>
      </w:pPr>
      <w:r>
        <w:rPr>
          <w:sz w:val="28"/>
        </w:rPr>
        <w:t xml:space="preserve">Заявитель вправе представить в уполномоченный орган по собственной инициативе </w:t>
      </w:r>
      <w:r>
        <w:rPr>
          <w:sz w:val="28"/>
        </w:rPr>
        <w:t xml:space="preserve">следующие </w:t>
      </w:r>
      <w:r>
        <w:rPr>
          <w:sz w:val="28"/>
        </w:rPr>
        <w:t>документы</w:t>
      </w:r>
      <w:r>
        <w:rPr>
          <w:sz w:val="28"/>
        </w:rPr>
        <w:t xml:space="preserve"> (информацию)</w:t>
      </w:r>
      <w:r>
        <w:rPr>
          <w:sz w:val="28"/>
        </w:rPr>
        <w:t>:</w:t>
      </w:r>
    </w:p>
    <w:tbl>
      <w:tblPr>
        <w:tblInd w:type="dxa" w:w="0"/>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2162"/>
        <w:gridCol w:w="2141"/>
        <w:gridCol w:w="2156"/>
        <w:gridCol w:w="3803"/>
      </w:tblGrid>
      <w:t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C000000">
            <w:pPr>
              <w:spacing w:after="1"/>
              <w:ind/>
              <w:jc w:val="center"/>
            </w:pPr>
            <w:r>
              <w:t>Основание предоставления земельного участка в без проведения торгов</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D000000">
            <w:pPr>
              <w:spacing w:after="1"/>
              <w:ind/>
              <w:jc w:val="center"/>
            </w:pPr>
            <w:r>
              <w:t xml:space="preserve">Заявитель </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E000000">
            <w:pPr>
              <w:spacing w:after="1"/>
              <w:ind/>
              <w:jc w:val="center"/>
            </w:pPr>
            <w:r>
              <w:t>Земельный участок</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BF000000">
            <w:pPr>
              <w:spacing w:after="1"/>
              <w:ind/>
              <w:jc w:val="center"/>
            </w:pPr>
            <w: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trPr>
          <w:trHeight w:hRule="atLeast" w:val="3406"/>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0000000">
            <w:pPr>
              <w:spacing w:after="1"/>
              <w:ind/>
            </w:pPr>
            <w:r>
              <w:t xml:space="preserve">Подпункт 3 пункта 2 </w:t>
            </w:r>
          </w:p>
          <w:p w14:paraId="C1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2000000">
            <w:pPr>
              <w:spacing w:after="1"/>
              <w:ind/>
              <w:jc w:val="center"/>
            </w:pPr>
            <w:r>
              <w:t>Член садоводческого некоммерческого товарищества (СНТ) или огороднического некоммерческого товарищества (ОНТ)</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3000000">
            <w:pPr>
              <w:spacing w:after="1"/>
              <w:ind/>
              <w:jc w:val="center"/>
            </w:pPr>
            <w:r>
              <w:t>Садовый земельный участок или огородный земельный участок, образованный из земельного участка, предоставленного СНТ или ОНТ</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4000000">
            <w:pPr>
              <w:spacing w:after="1"/>
              <w:ind/>
              <w:jc w:val="center"/>
            </w:pPr>
            <w: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C5000000">
            <w:pPr>
              <w:spacing w:after="1"/>
              <w:ind/>
              <w:jc w:val="center"/>
            </w:pPr>
          </w:p>
          <w:p w14:paraId="C6000000">
            <w:pPr>
              <w:spacing w:after="1"/>
              <w:ind/>
              <w:jc w:val="center"/>
            </w:pPr>
            <w:r>
              <w:t>Утвержденный проект межевания территории</w:t>
            </w:r>
          </w:p>
          <w:p w14:paraId="C7000000">
            <w:pPr>
              <w:spacing w:after="1"/>
              <w:ind/>
              <w:jc w:val="center"/>
            </w:pPr>
          </w:p>
          <w:p w14:paraId="C8000000">
            <w:pPr>
              <w:spacing w:after="1"/>
              <w:ind/>
              <w:jc w:val="center"/>
            </w:pPr>
            <w:r>
              <w:t>Выписка из ЕГРН об объекте недвижимости (об испрашиваемом земельном участке)</w:t>
            </w:r>
          </w:p>
          <w:p w14:paraId="C9000000">
            <w:pPr>
              <w:spacing w:after="1"/>
              <w:ind/>
              <w:jc w:val="center"/>
            </w:pPr>
          </w:p>
          <w:p w14:paraId="CA000000">
            <w:pPr>
              <w:spacing w:after="1"/>
              <w:ind/>
              <w:jc w:val="center"/>
            </w:pPr>
            <w:r>
              <w:t>Выписка из ЕГРЮЛ в отношении СНТ или ОНТ</w:t>
            </w:r>
          </w:p>
        </w:tc>
      </w:tr>
      <w:tr>
        <w:trPr>
          <w:trHeight w:hRule="atLeast" w:val="5461"/>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B000000">
            <w:pPr>
              <w:spacing w:after="1"/>
              <w:ind/>
            </w:pPr>
            <w:r>
              <w:t xml:space="preserve">Подпункт 6 пункта 2 </w:t>
            </w:r>
          </w:p>
          <w:p w14:paraId="CC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D000000">
            <w:pPr>
              <w:spacing w:after="1"/>
              <w:ind/>
              <w:jc w:val="center"/>
            </w:pPr>
            <w:r>
              <w:t>Собственник здания, сооружения либо помещения в здании, сооружении</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E000000">
            <w:pPr>
              <w:spacing w:after="1"/>
              <w:ind/>
              <w:jc w:val="center"/>
            </w:pPr>
            <w:r>
              <w:t>Земельный участок, на котором расположено здание, сооружение</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CF000000">
            <w:pPr>
              <w:spacing w:after="1"/>
              <w:ind/>
              <w:jc w:val="center"/>
            </w:pPr>
            <w:r>
              <w:t>Выписка из ЕГРН об объекте недвижимости (об испрашиваемом земельном участке)</w:t>
            </w:r>
          </w:p>
          <w:p w14:paraId="D0000000">
            <w:pPr>
              <w:spacing w:after="1"/>
              <w:ind/>
              <w:jc w:val="center"/>
            </w:pPr>
          </w:p>
          <w:p w14:paraId="D1000000">
            <w:pPr>
              <w:spacing w:after="1"/>
              <w:ind/>
              <w:jc w:val="center"/>
            </w:pPr>
            <w:r>
              <w:t>Выписка из ЕГРН об объекте недвижимости (о здании и (или) сооружении, расположенном(ых) на испрашиваемом земельном участке)</w:t>
            </w:r>
          </w:p>
          <w:p w14:paraId="D2000000">
            <w:pPr>
              <w:spacing w:after="1"/>
              <w:ind/>
              <w:jc w:val="center"/>
            </w:pPr>
          </w:p>
          <w:p w14:paraId="D3000000">
            <w:pPr>
              <w:spacing w:after="1"/>
              <w:ind/>
              <w:jc w:val="center"/>
            </w:pPr>
            <w: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D4000000">
            <w:pPr>
              <w:spacing w:after="1"/>
              <w:ind/>
              <w:jc w:val="center"/>
            </w:pPr>
          </w:p>
          <w:p w14:paraId="D5000000">
            <w:pPr>
              <w:spacing w:after="1"/>
              <w:ind/>
              <w:jc w:val="center"/>
            </w:pPr>
            <w:r>
              <w:t>Выписка из ЕГРЮЛ о юридическом лице, являющемся заявителем</w:t>
            </w:r>
          </w:p>
          <w:p w14:paraId="D6000000">
            <w:pPr>
              <w:spacing w:after="1"/>
              <w:ind/>
              <w:jc w:val="center"/>
            </w:pPr>
          </w:p>
          <w:p w14:paraId="D7000000">
            <w:pPr>
              <w:spacing w:after="1"/>
              <w:ind/>
              <w:jc w:val="center"/>
            </w:pPr>
            <w: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trPr>
          <w:trHeight w:hRule="atLeast" w:val="1381"/>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8000000">
            <w:pPr>
              <w:spacing w:after="1"/>
              <w:ind/>
            </w:pPr>
            <w:r>
              <w:t xml:space="preserve">Подпункт 7 пункта 2 </w:t>
            </w:r>
          </w:p>
          <w:p w14:paraId="D9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A000000">
            <w:pPr>
              <w:spacing w:after="1"/>
              <w:ind/>
              <w:jc w:val="center"/>
            </w:pPr>
            <w:r>
              <w:t>Юридическое лицо, использующее земельный участок на праве постоянного (бессрочного) пользования</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00000">
            <w:pPr>
              <w:spacing w:after="1"/>
              <w:ind/>
              <w:jc w:val="center"/>
            </w:pPr>
            <w:r>
              <w:t>Земельный участок, принадлежащий юридическому лицу на праве постоянного (бессрочного) пользования</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C000000">
            <w:pPr>
              <w:spacing w:after="1"/>
              <w:ind/>
              <w:jc w:val="center"/>
            </w:pPr>
            <w:r>
              <w:t>Выписка из ЕГРН об объекте недвижимости (об испрашиваемом земельном участке)</w:t>
            </w:r>
          </w:p>
          <w:p w14:paraId="DD000000">
            <w:pPr>
              <w:spacing w:after="1"/>
              <w:ind/>
              <w:jc w:val="center"/>
            </w:pPr>
          </w:p>
          <w:p w14:paraId="DE000000">
            <w:pPr>
              <w:spacing w:after="1"/>
              <w:ind/>
              <w:jc w:val="center"/>
            </w:pPr>
            <w:r>
              <w:t>Выписка из ЕГРЮЛ о юридическом лице, являющемся заявителем</w:t>
            </w:r>
          </w:p>
        </w:tc>
      </w:tr>
      <w:tr>
        <w:trPr>
          <w:trHeight w:hRule="atLeast" w:val="3677"/>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00000">
            <w:pPr>
              <w:spacing w:after="1"/>
              <w:ind/>
            </w:pPr>
            <w:r>
              <w:t xml:space="preserve">Подпункт 8  пункта 2 </w:t>
            </w:r>
          </w:p>
          <w:p w14:paraId="E0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1000000">
            <w:pPr>
              <w:spacing w:after="1"/>
              <w:ind/>
              <w:jc w:val="center"/>
            </w:pPr>
            <w: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2000000">
            <w:pPr>
              <w:spacing w:after="1"/>
              <w:ind/>
              <w:jc w:val="center"/>
            </w:pPr>
            <w: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00000">
            <w:pPr>
              <w:spacing w:after="1"/>
              <w:ind/>
              <w:jc w:val="center"/>
            </w:pPr>
            <w:r>
              <w:t>Выписка из ЕГРН об объекте недвижимости (об испрашиваемом земельном участке)</w:t>
            </w:r>
          </w:p>
          <w:p w14:paraId="E4000000">
            <w:pPr>
              <w:spacing w:after="1"/>
              <w:ind/>
              <w:jc w:val="center"/>
            </w:pPr>
          </w:p>
          <w:p w14:paraId="E5000000">
            <w:pPr>
              <w:spacing w:after="1"/>
              <w:ind/>
              <w:jc w:val="center"/>
            </w:pPr>
            <w:r>
              <w:t>Выписка из ЕГРЮЛ о юридическом лице, являющемся заявителем</w:t>
            </w:r>
          </w:p>
          <w:p w14:paraId="E6000000">
            <w:pPr>
              <w:spacing w:after="1"/>
              <w:ind/>
              <w:jc w:val="center"/>
            </w:pPr>
          </w:p>
          <w:p w14:paraId="E7000000">
            <w:pPr>
              <w:spacing w:after="1"/>
              <w:ind/>
              <w:jc w:val="center"/>
            </w:pPr>
            <w:r>
              <w:t>Выписка из ЕГРИП об индивидуальном предпринимателе, являющемся заявителем</w:t>
            </w:r>
          </w:p>
        </w:tc>
      </w:tr>
      <w:tr>
        <w:trPr>
          <w:trHeight w:hRule="atLeast" w:val="2302"/>
        </w:trPr>
        <w:tc>
          <w:tcPr>
            <w:tcW w:type="dxa" w:w="216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8000000">
            <w:pPr>
              <w:spacing w:after="1"/>
              <w:ind/>
            </w:pPr>
            <w:r>
              <w:t xml:space="preserve">Подпункт 9  пункта 2 </w:t>
            </w:r>
          </w:p>
          <w:p w14:paraId="E9000000">
            <w:pPr>
              <w:spacing w:after="1"/>
              <w:ind/>
            </w:pPr>
            <w:r>
              <w:t xml:space="preserve">статьи </w:t>
            </w:r>
            <w:r>
              <w:fldChar w:fldCharType="begin"/>
            </w:r>
            <w:r>
              <w:instrText>HYPERLINK "consultantplus://offline/ref=0E885329CB9322F50FCF7361F164B624F6F007AC5F439FE92163A8F014FFD42A56D5816292P6u1L" \o "consultantplus://offline/ref=0E885329CB9322F50FCF7361F164B624F6F007AC5F439FE92163A8F014FFD42A56D5816292P6u1L"</w:instrText>
            </w:r>
            <w:r>
              <w:fldChar w:fldCharType="separate"/>
            </w:r>
            <w:r>
              <w:t>3</w:t>
            </w:r>
            <w:r>
              <w:fldChar w:fldCharType="end"/>
            </w:r>
            <w:r>
              <w:t>9.3 ЗК РФ</w:t>
            </w:r>
          </w:p>
        </w:tc>
        <w:tc>
          <w:tcPr>
            <w:tcW w:type="dxa" w:w="214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A000000">
            <w:pPr>
              <w:spacing w:after="1"/>
              <w:ind/>
              <w:jc w:val="center"/>
            </w:pPr>
          </w:p>
          <w:p w14:paraId="EB000000">
            <w:pPr>
              <w:spacing w:after="1"/>
              <w:ind/>
              <w:jc w:val="center"/>
            </w:pPr>
            <w: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type="dxa" w:w="215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C000000">
            <w:pPr>
              <w:spacing w:after="1"/>
              <w:ind/>
              <w:jc w:val="center"/>
            </w:pPr>
          </w:p>
          <w:p w14:paraId="ED000000">
            <w:pPr>
              <w:spacing w:after="1"/>
              <w:ind/>
              <w:jc w:val="center"/>
            </w:pPr>
            <w: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type="dxa" w:w="380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E000000">
            <w:pPr>
              <w:spacing w:after="1"/>
              <w:ind/>
              <w:jc w:val="center"/>
            </w:pPr>
            <w:r>
              <w:t>Выписка из ЕГРН об объекте недвижимости (об испрашиваемом земельном участке)</w:t>
            </w:r>
          </w:p>
          <w:p w14:paraId="EF000000">
            <w:pPr>
              <w:spacing w:after="1"/>
              <w:ind/>
              <w:jc w:val="center"/>
            </w:pPr>
          </w:p>
          <w:p w14:paraId="F0000000">
            <w:pPr>
              <w:spacing w:after="1"/>
              <w:ind/>
              <w:jc w:val="center"/>
            </w:pPr>
            <w:r>
              <w:t>Выписка из ЕГРЮЛ о юридическом лице, являющемся заявителем</w:t>
            </w:r>
          </w:p>
          <w:p w14:paraId="F1000000">
            <w:pPr>
              <w:spacing w:after="1"/>
              <w:ind/>
              <w:jc w:val="center"/>
            </w:pPr>
          </w:p>
          <w:p w14:paraId="F2000000">
            <w:pPr>
              <w:spacing w:after="1"/>
              <w:ind/>
              <w:jc w:val="center"/>
            </w:pPr>
            <w:r>
              <w:t>Выписка из ЕГРИП об индивидуальном предпринимателе, являющемся заявителем</w:t>
            </w:r>
          </w:p>
        </w:tc>
      </w:tr>
    </w:tbl>
    <w:p w14:paraId="F3000000">
      <w:pPr>
        <w:widowControl w:val="0"/>
        <w:ind/>
        <w:jc w:val="both"/>
        <w:rPr>
          <w:sz w:val="28"/>
        </w:rPr>
      </w:pPr>
    </w:p>
    <w:p w14:paraId="F4000000">
      <w:pPr>
        <w:ind w:firstLine="540"/>
        <w:jc w:val="both"/>
        <w:rPr>
          <w:sz w:val="28"/>
        </w:rPr>
      </w:pPr>
      <w:r>
        <w:rPr>
          <w:sz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14:paraId="F5000000">
      <w:pPr>
        <w:ind w:firstLine="540"/>
        <w:jc w:val="both"/>
        <w:rPr>
          <w:sz w:val="28"/>
        </w:rPr>
      </w:pPr>
      <w:r>
        <w:rPr>
          <w:sz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14:paraId="F6000000">
      <w:pPr>
        <w:ind w:firstLine="540"/>
        <w:jc w:val="both"/>
        <w:rPr>
          <w:sz w:val="28"/>
        </w:rPr>
      </w:pPr>
      <w:r>
        <w:rPr>
          <w:sz w:val="28"/>
        </w:rPr>
        <w:t>2.6.</w:t>
      </w:r>
      <w:r>
        <w:rPr>
          <w:sz w:val="28"/>
        </w:rPr>
        <w:t>3</w:t>
      </w:r>
      <w:r>
        <w:rPr>
          <w:sz w:val="28"/>
        </w:rPr>
        <w:t xml:space="preserve">. </w:t>
      </w:r>
      <w:r>
        <w:rPr>
          <w:sz w:val="28"/>
        </w:rPr>
        <w:t>Заявление и документы, указанные в пунктах 2.6.1 - 2.6.</w:t>
      </w:r>
      <w:r>
        <w:rPr>
          <w:sz w:val="28"/>
        </w:rPr>
        <w:t>2</w:t>
      </w:r>
      <w:r>
        <w:rPr>
          <w:sz w:val="28"/>
        </w:rPr>
        <w:t xml:space="preserve">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14:paraId="F7000000">
      <w:pPr>
        <w:ind w:firstLine="540"/>
        <w:jc w:val="both"/>
        <w:rPr>
          <w:sz w:val="28"/>
        </w:rPr>
      </w:pPr>
      <w:r>
        <w:rPr>
          <w:sz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14:paraId="F8000000">
      <w:pPr>
        <w:ind w:firstLine="540"/>
        <w:jc w:val="both"/>
        <w:rPr>
          <w:sz w:val="28"/>
        </w:rPr>
      </w:pPr>
      <w:r>
        <w:rPr>
          <w:sz w:val="28"/>
        </w:rPr>
        <w:t>Копии документов должны быть заверены в установленном законодательством порядке или представлены с предъявлением подлинников.</w:t>
      </w:r>
    </w:p>
    <w:p w14:paraId="F9000000">
      <w:pPr>
        <w:ind w:firstLine="540"/>
        <w:jc w:val="both"/>
        <w:rPr>
          <w:sz w:val="28"/>
        </w:rPr>
      </w:pPr>
      <w:r>
        <w:rPr>
          <w:sz w:val="28"/>
        </w:rPr>
        <w:t>2.6.4</w:t>
      </w:r>
      <w:r>
        <w:rPr>
          <w:sz w:val="28"/>
        </w:rPr>
        <w:t>. Запрещается требовать от заявителя:</w:t>
      </w:r>
    </w:p>
    <w:p w14:paraId="FA000000">
      <w:pPr>
        <w:ind w:firstLine="540"/>
        <w:jc w:val="both"/>
        <w:rPr>
          <w:sz w:val="28"/>
        </w:rPr>
      </w:pPr>
      <w:r>
        <w:rPr>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FB000000">
      <w:pPr>
        <w:ind w:firstLine="540"/>
        <w:jc w:val="both"/>
        <w:rPr>
          <w:sz w:val="28"/>
        </w:rPr>
      </w:pPr>
      <w:r>
        <w:rPr>
          <w:sz w:val="28"/>
        </w:rPr>
        <w:t>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w:t>
      </w:r>
      <w:r>
        <w:rPr>
          <w:sz w:val="28"/>
        </w:rPr>
        <w:t>г.</w:t>
      </w:r>
      <w:r>
        <w:rPr>
          <w:sz w:val="28"/>
        </w:rPr>
        <w:t xml:space="preserve">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частью 6 статьи 7 Федерального закона </w:t>
      </w:r>
      <w:r>
        <w:rPr>
          <w:sz w:val="28"/>
        </w:rPr>
        <w:br/>
      </w:r>
      <w:r>
        <w:rPr>
          <w:sz w:val="28"/>
        </w:rPr>
        <w:t>№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FC000000">
      <w:pPr>
        <w:ind w:firstLine="540"/>
        <w:jc w:val="both"/>
        <w:rPr>
          <w:sz w:val="28"/>
        </w:rPr>
      </w:pPr>
      <w:r>
        <w:rPr>
          <w:sz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Двойновского</w:t>
      </w:r>
      <w:r>
        <w:rPr>
          <w:sz w:val="28"/>
        </w:rPr>
        <w:t xml:space="preserve"> сельского поселения Новониколаевского муниципального района Волгоградской области от 30.12.</w:t>
      </w:r>
      <w:r>
        <w:rPr>
          <w:sz w:val="28"/>
        </w:rPr>
        <w:t xml:space="preserve"> 2016г. №7/2</w:t>
      </w:r>
      <w:r>
        <w:rPr>
          <w:sz w:val="28"/>
        </w:rPr>
        <w:t xml:space="preserve">  «Об утверждении Перечня услуг, которые являются необходимыми и обязательными для предоставления  администрацией Двойновского</w:t>
      </w:r>
      <w:r>
        <w:rPr>
          <w:sz w:val="28"/>
        </w:rPr>
        <w:t xml:space="preserve"> сельского поселения муниципальных услуг, и Порядка определения платы за оказание таких услуг»;</w:t>
      </w:r>
    </w:p>
    <w:p w14:paraId="FD000000">
      <w:pPr>
        <w:ind w:firstLine="540"/>
        <w:jc w:val="both"/>
        <w:rPr>
          <w:sz w:val="28"/>
        </w:rPr>
      </w:pPr>
      <w:r>
        <w:rPr>
          <w:sz w:val="28"/>
        </w:rPr>
        <w:t>4) представления документов и информации, отсутствие и (или) недостоверность которых не указывались при первоначальном отказе</w:t>
      </w:r>
      <w:r>
        <w:rPr>
          <w:sz w:val="28"/>
        </w:rPr>
        <w:t xml:space="preserve"> </w:t>
      </w:r>
      <w:r>
        <w:rPr>
          <w:sz w:val="28"/>
        </w:rP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FE000000">
      <w:pPr>
        <w:ind w:firstLine="540"/>
        <w:jc w:val="both"/>
        <w:rPr>
          <w:sz w:val="28"/>
        </w:rPr>
      </w:pPr>
      <w:r>
        <w:rPr>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FF000000">
      <w:pPr>
        <w:ind w:firstLine="540"/>
        <w:jc w:val="both"/>
        <w:rPr>
          <w:sz w:val="28"/>
        </w:rPr>
      </w:pPr>
      <w:r>
        <w:rPr>
          <w:sz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p>
    <w:p w14:paraId="00010000">
      <w:pPr>
        <w:ind w:firstLine="540"/>
        <w:jc w:val="both"/>
        <w:rPr>
          <w:sz w:val="28"/>
        </w:rPr>
      </w:pPr>
      <w:r>
        <w:rPr>
          <w:sz w:val="28"/>
        </w:rPr>
        <w:t>в приеме документов, необходимых для предоставления муниципальной услуги, либо в предоставлении муниципальной услуги и не включенных</w:t>
      </w:r>
      <w:r>
        <w:rPr>
          <w:sz w:val="28"/>
        </w:rPr>
        <w:t xml:space="preserve"> </w:t>
      </w:r>
      <w:r>
        <w:rPr>
          <w:sz w:val="28"/>
        </w:rPr>
        <w:t>в представленный ранее комплект документов;</w:t>
      </w:r>
    </w:p>
    <w:p w14:paraId="01010000">
      <w:pPr>
        <w:ind w:firstLine="540"/>
        <w:jc w:val="both"/>
        <w:rPr>
          <w:sz w:val="28"/>
        </w:rPr>
      </w:pPr>
      <w:r>
        <w:rPr>
          <w:sz w:val="28"/>
        </w:rPr>
        <w:t>в) истечение срока действия документов или изменение информации после первоначального отказа в приеме документов, необходимых</w:t>
      </w:r>
      <w:r>
        <w:rPr>
          <w:sz w:val="28"/>
        </w:rPr>
        <w:t xml:space="preserve"> </w:t>
      </w:r>
      <w:r>
        <w:rPr>
          <w:sz w:val="28"/>
        </w:rPr>
        <w:t>для предоставления муниципальной услуги, либо в предоставлении муниципальной услуги;</w:t>
      </w:r>
    </w:p>
    <w:p w14:paraId="02010000">
      <w:pPr>
        <w:ind w:firstLine="540"/>
        <w:jc w:val="both"/>
        <w:rPr>
          <w:sz w:val="28"/>
        </w:rPr>
      </w:pPr>
      <w:r>
        <w:rPr>
          <w:sz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03010000">
      <w:pPr>
        <w:ind w:firstLine="540"/>
        <w:jc w:val="both"/>
        <w:rPr>
          <w:sz w:val="28"/>
        </w:rPr>
      </w:pPr>
      <w:r>
        <w:rPr>
          <w:sz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4010000">
      <w:pPr>
        <w:ind w:firstLine="540"/>
        <w:jc w:val="both"/>
        <w:rPr>
          <w:sz w:val="28"/>
        </w:rPr>
      </w:pPr>
      <w:r>
        <w:rPr>
          <w:sz w:val="28"/>
        </w:rPr>
        <w:t>2.7. Исчерпывающий перечень оснований для отказа в приеме документов.</w:t>
      </w:r>
    </w:p>
    <w:p w14:paraId="05010000">
      <w:pPr>
        <w:ind w:firstLine="540"/>
        <w:jc w:val="both"/>
        <w:rPr>
          <w:sz w:val="28"/>
        </w:rPr>
      </w:pPr>
      <w:r>
        <w:rPr>
          <w:sz w:val="28"/>
        </w:rPr>
        <w:t xml:space="preserve">При поступлении заявления и прилагаемых к нему документов </w:t>
      </w:r>
      <w:r>
        <w:rPr>
          <w:sz w:val="28"/>
        </w:rPr>
        <w:t xml:space="preserve">в форме электронных документов </w:t>
      </w:r>
      <w:r>
        <w:rPr>
          <w:sz w:val="28"/>
        </w:rPr>
        <w:t>с использованием информационно-</w:t>
      </w:r>
      <w:r>
        <w:rPr>
          <w:sz w:val="28"/>
        </w:rPr>
        <w:t>телекоммуникационной сети Интернет уполномоченный орган отказывает в приеме к рассмотрению заявления в следующих случаях:</w:t>
      </w:r>
    </w:p>
    <w:p w14:paraId="06010000">
      <w:pPr>
        <w:ind w:firstLine="540"/>
        <w:jc w:val="both"/>
        <w:rPr>
          <w:sz w:val="28"/>
        </w:rPr>
      </w:pPr>
      <w:r>
        <w:rPr>
          <w:sz w:val="28"/>
        </w:rPr>
        <w:t>заявление и прилагаемые к нему документы направлены с нарушением т</w:t>
      </w:r>
      <w:r>
        <w:rPr>
          <w:sz w:val="28"/>
        </w:rPr>
        <w:t>ребований, установленных пунктом</w:t>
      </w:r>
      <w:r>
        <w:rPr>
          <w:sz w:val="28"/>
        </w:rPr>
        <w:t xml:space="preserve"> 2.6.1.1</w:t>
      </w:r>
      <w:r>
        <w:rPr>
          <w:sz w:val="28"/>
        </w:rPr>
        <w:t xml:space="preserve"> </w:t>
      </w:r>
      <w:r>
        <w:rPr>
          <w:sz w:val="28"/>
        </w:rPr>
        <w:t>настоящего административного регламента, Приказом № 7;</w:t>
      </w:r>
    </w:p>
    <w:p w14:paraId="07010000">
      <w:pPr>
        <w:ind w:firstLine="540"/>
        <w:jc w:val="both"/>
        <w:rPr>
          <w:sz w:val="28"/>
        </w:rPr>
      </w:pPr>
      <w:r>
        <w:rPr>
          <w:sz w:val="28"/>
        </w:rPr>
        <w:t xml:space="preserve">в заявлении, подписанном усиленной </w:t>
      </w:r>
      <w:r>
        <w:rPr>
          <w:sz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14:paraId="08010000">
      <w:pPr>
        <w:widowControl w:val="0"/>
        <w:ind w:firstLine="540"/>
        <w:jc w:val="both"/>
        <w:rPr>
          <w:sz w:val="28"/>
        </w:rPr>
      </w:pPr>
      <w:r>
        <w:rPr>
          <w:sz w:val="28"/>
        </w:rPr>
        <w:t>2.</w:t>
      </w:r>
      <w:r>
        <w:rPr>
          <w:sz w:val="28"/>
        </w:rPr>
        <w:t>8</w:t>
      </w:r>
      <w:r>
        <w:rPr>
          <w:sz w:val="28"/>
        </w:rPr>
        <w:t>. Основания для возврата заявления о предоставлении земельного участка</w:t>
      </w:r>
      <w:r>
        <w:rPr>
          <w:sz w:val="28"/>
        </w:rPr>
        <w:t xml:space="preserve"> без проведения торгов</w:t>
      </w:r>
      <w:r>
        <w:rPr>
          <w:sz w:val="28"/>
        </w:rPr>
        <w:t>:</w:t>
      </w:r>
    </w:p>
    <w:p w14:paraId="09010000">
      <w:pPr>
        <w:widowControl w:val="0"/>
        <w:ind w:firstLine="540"/>
        <w:jc w:val="both"/>
        <w:rPr>
          <w:sz w:val="28"/>
        </w:rPr>
      </w:pPr>
      <w:r>
        <w:rPr>
          <w:sz w:val="28"/>
        </w:rPr>
        <w:t>- заявление не соответствует требованиям, установленным пунктом 2.6.</w:t>
      </w:r>
      <w:r>
        <w:rPr>
          <w:sz w:val="28"/>
        </w:rPr>
        <w:t>1</w:t>
      </w:r>
      <w:r>
        <w:rPr>
          <w:sz w:val="28"/>
        </w:rPr>
        <w:t>.1 настоящего административного регламента;</w:t>
      </w:r>
    </w:p>
    <w:p w14:paraId="0A010000">
      <w:pPr>
        <w:ind w:firstLine="540"/>
        <w:jc w:val="both"/>
        <w:rPr>
          <w:sz w:val="28"/>
        </w:rPr>
      </w:pPr>
      <w:r>
        <w:rPr>
          <w:sz w:val="28"/>
        </w:rPr>
        <w:t>- заявление подано в иной уполномоченный орган;</w:t>
      </w:r>
    </w:p>
    <w:p w14:paraId="0B010000">
      <w:pPr>
        <w:widowControl w:val="0"/>
        <w:ind w:firstLine="540"/>
        <w:jc w:val="both"/>
        <w:rPr>
          <w:sz w:val="28"/>
        </w:rPr>
      </w:pPr>
      <w:r>
        <w:rPr>
          <w:sz w:val="28"/>
        </w:rPr>
        <w:t>-  к заявлению не приложены документы, предусмотренные пункт</w:t>
      </w:r>
      <w:r>
        <w:rPr>
          <w:sz w:val="28"/>
        </w:rPr>
        <w:t>о</w:t>
      </w:r>
      <w:r>
        <w:rPr>
          <w:sz w:val="28"/>
        </w:rPr>
        <w:t>м</w:t>
      </w:r>
      <w:r>
        <w:rPr>
          <w:sz w:val="28"/>
        </w:rPr>
        <w:t xml:space="preserve"> </w:t>
      </w:r>
      <w:r>
        <w:rPr>
          <w:sz w:val="28"/>
        </w:rPr>
        <w:t>2.6.</w:t>
      </w:r>
      <w:r>
        <w:rPr>
          <w:sz w:val="28"/>
        </w:rPr>
        <w:t>1</w:t>
      </w:r>
      <w:r>
        <w:rPr>
          <w:sz w:val="28"/>
        </w:rPr>
        <w:t>.2 настоящего административного регламента.</w:t>
      </w:r>
    </w:p>
    <w:p w14:paraId="0C010000">
      <w:pPr>
        <w:widowControl w:val="0"/>
        <w:ind w:firstLine="540"/>
        <w:jc w:val="both"/>
        <w:rPr>
          <w:sz w:val="28"/>
        </w:rPr>
      </w:pPr>
      <w:r>
        <w:rPr>
          <w:sz w:val="28"/>
        </w:rPr>
        <w:t>2.</w:t>
      </w:r>
      <w:r>
        <w:rPr>
          <w:sz w:val="28"/>
        </w:rPr>
        <w:t>9</w:t>
      </w:r>
      <w:r>
        <w:rPr>
          <w:sz w:val="28"/>
        </w:rPr>
        <w:t xml:space="preserve">. </w:t>
      </w:r>
      <w:r>
        <w:rPr>
          <w:sz w:val="28"/>
        </w:rPr>
        <w:t>Основания для</w:t>
      </w:r>
      <w:r>
        <w:rPr>
          <w:sz w:val="28"/>
        </w:rPr>
        <w:t xml:space="preserve"> </w:t>
      </w:r>
      <w:r>
        <w:rPr>
          <w:sz w:val="28"/>
        </w:rPr>
        <w:t xml:space="preserve">приостановления предоставления муниципальной услуги и </w:t>
      </w:r>
      <w:r>
        <w:rPr>
          <w:sz w:val="28"/>
        </w:rPr>
        <w:t xml:space="preserve">основания для </w:t>
      </w:r>
      <w:r>
        <w:rPr>
          <w:sz w:val="28"/>
        </w:rPr>
        <w:t xml:space="preserve">отказа </w:t>
      </w:r>
      <w:r>
        <w:rPr>
          <w:sz w:val="28"/>
        </w:rPr>
        <w:t>в предоставлени</w:t>
      </w:r>
      <w:r>
        <w:rPr>
          <w:sz w:val="28"/>
        </w:rPr>
        <w:t>и</w:t>
      </w:r>
      <w:r>
        <w:rPr>
          <w:sz w:val="28"/>
        </w:rPr>
        <w:t xml:space="preserve"> </w:t>
      </w:r>
      <w:r>
        <w:rPr>
          <w:sz w:val="28"/>
        </w:rPr>
        <w:t>муниципальной услуги</w:t>
      </w:r>
      <w:r>
        <w:rPr>
          <w:sz w:val="28"/>
        </w:rPr>
        <w:t>.</w:t>
      </w:r>
    </w:p>
    <w:p w14:paraId="0D010000">
      <w:pPr>
        <w:ind w:firstLine="540"/>
        <w:jc w:val="both"/>
        <w:rPr>
          <w:sz w:val="28"/>
        </w:rPr>
      </w:pPr>
      <w:r>
        <w:rPr>
          <w:sz w:val="28"/>
        </w:rPr>
        <w:t>2.</w:t>
      </w:r>
      <w:r>
        <w:rPr>
          <w:sz w:val="28"/>
        </w:rPr>
        <w:t>9</w:t>
      </w:r>
      <w:r>
        <w:rPr>
          <w:sz w:val="28"/>
        </w:rPr>
        <w:t>.</w:t>
      </w:r>
      <w:r>
        <w:rPr>
          <w:sz w:val="28"/>
        </w:rPr>
        <w:t>1</w:t>
      </w:r>
      <w:r>
        <w:rPr>
          <w:sz w:val="28"/>
        </w:rPr>
        <w:t>.</w:t>
      </w:r>
      <w:r>
        <w:rPr>
          <w:sz w:val="28"/>
        </w:rPr>
        <w:t xml:space="preserve"> </w:t>
      </w:r>
      <w:r>
        <w:rPr>
          <w:sz w:val="28"/>
        </w:rPr>
        <w:t>Основания для отказа в предоставлении земельног</w:t>
      </w:r>
      <w:r>
        <w:rPr>
          <w:sz w:val="28"/>
        </w:rPr>
        <w:t xml:space="preserve">о участка </w:t>
      </w:r>
      <w:r>
        <w:rPr>
          <w:sz w:val="28"/>
        </w:rPr>
        <w:t>без проведения торгов.</w:t>
      </w:r>
    </w:p>
    <w:p w14:paraId="0E010000">
      <w:pPr>
        <w:ind w:firstLine="540"/>
        <w:jc w:val="both"/>
        <w:rPr>
          <w:sz w:val="28"/>
        </w:rPr>
      </w:pPr>
      <w:r>
        <w:rPr>
          <w:sz w:val="28"/>
        </w:rPr>
        <w:t>Уполномоченный орган принимает решение об отказе в предоставлении земельного участка без проведения торгов при наличии хотя бы одного из следующих оснований:</w:t>
      </w:r>
    </w:p>
    <w:p w14:paraId="0F010000">
      <w:pPr>
        <w:widowControl w:val="0"/>
        <w:ind w:firstLine="540"/>
        <w:jc w:val="both"/>
        <w:rPr>
          <w:sz w:val="28"/>
        </w:rPr>
      </w:pPr>
      <w:r>
        <w:rPr>
          <w:sz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0010000">
      <w:pPr>
        <w:widowControl w:val="0"/>
        <w:ind w:firstLine="540"/>
        <w:jc w:val="both"/>
        <w:rPr>
          <w:sz w:val="28"/>
        </w:rPr>
      </w:pPr>
      <w:r>
        <w:rPr>
          <w:sz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14:paraId="11010000">
      <w:pPr>
        <w:widowControl w:val="0"/>
        <w:ind w:firstLine="540"/>
        <w:jc w:val="both"/>
        <w:rPr>
          <w:sz w:val="28"/>
        </w:rPr>
      </w:pPr>
      <w:r>
        <w:rPr>
          <w:sz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2010000">
      <w:pPr>
        <w:widowControl w:val="0"/>
        <w:ind w:firstLine="540"/>
        <w:jc w:val="both"/>
        <w:rPr>
          <w:sz w:val="28"/>
        </w:rPr>
      </w:pPr>
      <w:r>
        <w:rPr>
          <w:sz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13010000">
      <w:pPr>
        <w:widowControl w:val="0"/>
        <w:ind w:firstLine="540"/>
        <w:jc w:val="both"/>
        <w:rPr>
          <w:sz w:val="28"/>
        </w:rPr>
      </w:pPr>
      <w:r>
        <w:rPr>
          <w:sz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4010000">
      <w:pPr>
        <w:widowControl w:val="0"/>
        <w:ind w:firstLine="540"/>
        <w:jc w:val="both"/>
        <w:rPr>
          <w:sz w:val="28"/>
        </w:rPr>
      </w:pPr>
      <w:r>
        <w:rPr>
          <w:sz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5010000">
      <w:pPr>
        <w:widowControl w:val="0"/>
        <w:ind w:firstLine="540"/>
        <w:jc w:val="both"/>
        <w:rPr>
          <w:sz w:val="28"/>
        </w:rPr>
      </w:pPr>
      <w:r>
        <w:rPr>
          <w:sz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6010000">
      <w:pPr>
        <w:widowControl w:val="0"/>
        <w:ind w:firstLine="540"/>
        <w:jc w:val="both"/>
        <w:rPr>
          <w:sz w:val="28"/>
        </w:rPr>
      </w:pPr>
      <w:r>
        <w:rPr>
          <w:sz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17010000">
      <w:pPr>
        <w:widowControl w:val="0"/>
        <w:ind w:firstLine="540"/>
        <w:jc w:val="both"/>
        <w:rPr>
          <w:sz w:val="28"/>
        </w:rPr>
      </w:pPr>
      <w:r>
        <w:rPr>
          <w:sz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18010000">
      <w:pPr>
        <w:widowControl w:val="0"/>
        <w:ind w:firstLine="540"/>
        <w:jc w:val="both"/>
        <w:rPr>
          <w:sz w:val="28"/>
        </w:rPr>
      </w:pPr>
      <w:r>
        <w:rPr>
          <w:sz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w:t>
      </w:r>
      <w:r>
        <w:rPr>
          <w:sz w:val="28"/>
        </w:rPr>
        <w:t>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9010000">
      <w:pPr>
        <w:widowControl w:val="0"/>
        <w:ind w:firstLine="540"/>
        <w:jc w:val="both"/>
        <w:rPr>
          <w:sz w:val="28"/>
        </w:rPr>
      </w:pPr>
      <w:r>
        <w:rPr>
          <w:sz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14:paraId="1A010000">
      <w:pPr>
        <w:widowControl w:val="0"/>
        <w:ind w:firstLine="540"/>
        <w:jc w:val="both"/>
        <w:rPr>
          <w:sz w:val="28"/>
        </w:rPr>
      </w:pPr>
      <w:r>
        <w:rPr>
          <w:sz w:val="28"/>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14:paraId="1B010000">
      <w:pPr>
        <w:widowControl w:val="0"/>
        <w:ind w:firstLine="540"/>
        <w:jc w:val="both"/>
        <w:rPr>
          <w:sz w:val="28"/>
        </w:rPr>
      </w:pPr>
      <w:r>
        <w:rPr>
          <w:sz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14:paraId="1C010000">
      <w:pPr>
        <w:widowControl w:val="0"/>
        <w:ind w:firstLine="540"/>
        <w:jc w:val="both"/>
        <w:rPr>
          <w:sz w:val="28"/>
        </w:rPr>
      </w:pPr>
      <w:r>
        <w:rPr>
          <w:sz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14:paraId="1D010000">
      <w:pPr>
        <w:widowControl w:val="0"/>
        <w:ind w:firstLine="540"/>
        <w:jc w:val="both"/>
        <w:rPr>
          <w:sz w:val="28"/>
        </w:rPr>
      </w:pPr>
      <w:r>
        <w:rPr>
          <w:sz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010000">
      <w:pPr>
        <w:widowControl w:val="0"/>
        <w:ind w:firstLine="540"/>
        <w:jc w:val="both"/>
        <w:rPr>
          <w:sz w:val="28"/>
        </w:rPr>
      </w:pPr>
      <w:r>
        <w:rPr>
          <w:sz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ЗК РФ;</w:t>
      </w:r>
    </w:p>
    <w:p w14:paraId="1F010000">
      <w:pPr>
        <w:widowControl w:val="0"/>
        <w:ind w:firstLine="540"/>
        <w:jc w:val="both"/>
        <w:rPr>
          <w:sz w:val="28"/>
        </w:rPr>
      </w:pPr>
      <w:r>
        <w:rPr>
          <w:sz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0010000">
      <w:pPr>
        <w:widowControl w:val="0"/>
        <w:ind w:firstLine="540"/>
        <w:jc w:val="both"/>
        <w:rPr>
          <w:sz w:val="28"/>
        </w:rPr>
      </w:pPr>
      <w:r>
        <w:rPr>
          <w:sz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1010000">
      <w:pPr>
        <w:widowControl w:val="0"/>
        <w:ind w:firstLine="540"/>
        <w:jc w:val="both"/>
        <w:rPr>
          <w:sz w:val="28"/>
        </w:rPr>
      </w:pPr>
      <w:r>
        <w:rPr>
          <w:sz w:val="28"/>
        </w:rPr>
        <w:t>19) предоставление земельного участка на заявленном виде прав не допускается;</w:t>
      </w:r>
    </w:p>
    <w:p w14:paraId="22010000">
      <w:pPr>
        <w:widowControl w:val="0"/>
        <w:ind w:firstLine="540"/>
        <w:jc w:val="both"/>
        <w:rPr>
          <w:sz w:val="28"/>
        </w:rPr>
      </w:pPr>
      <w:r>
        <w:rPr>
          <w:sz w:val="28"/>
        </w:rPr>
        <w:t>20) в отношении земельного участка, указанного в заявлении о его предоставлении, не установлен вид разрешенного использования;</w:t>
      </w:r>
    </w:p>
    <w:p w14:paraId="23010000">
      <w:pPr>
        <w:widowControl w:val="0"/>
        <w:ind w:firstLine="540"/>
        <w:jc w:val="both"/>
        <w:rPr>
          <w:sz w:val="28"/>
        </w:rPr>
      </w:pPr>
      <w:r>
        <w:rPr>
          <w:sz w:val="28"/>
        </w:rPr>
        <w:t>21) указанный в заявлении о предоставлении земельного участка земельный участок не отнесен к определенной категории земель;</w:t>
      </w:r>
    </w:p>
    <w:p w14:paraId="24010000">
      <w:pPr>
        <w:widowControl w:val="0"/>
        <w:ind w:firstLine="540"/>
        <w:jc w:val="both"/>
        <w:rPr>
          <w:sz w:val="28"/>
        </w:rPr>
      </w:pPr>
      <w:r>
        <w:rPr>
          <w:sz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5010000">
      <w:pPr>
        <w:widowControl w:val="0"/>
        <w:ind w:firstLine="540"/>
        <w:jc w:val="both"/>
        <w:rPr>
          <w:sz w:val="28"/>
        </w:rPr>
      </w:pPr>
      <w:r>
        <w:rPr>
          <w:sz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010000">
      <w:pPr>
        <w:widowControl w:val="0"/>
        <w:ind w:firstLine="540"/>
        <w:jc w:val="both"/>
        <w:rPr>
          <w:sz w:val="28"/>
        </w:rPr>
      </w:pPr>
      <w:r>
        <w:rPr>
          <w:sz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14:paraId="27010000">
      <w:pPr>
        <w:widowControl w:val="0"/>
        <w:ind w:firstLine="540"/>
        <w:jc w:val="both"/>
        <w:rPr>
          <w:sz w:val="28"/>
        </w:rPr>
      </w:pPr>
      <w:r>
        <w:rPr>
          <w:sz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28010000">
      <w:pPr>
        <w:widowControl w:val="0"/>
        <w:ind w:firstLine="540"/>
        <w:jc w:val="both"/>
        <w:rPr>
          <w:sz w:val="28"/>
        </w:rPr>
      </w:pPr>
      <w:r>
        <w:rPr>
          <w:sz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29010000">
      <w:pPr>
        <w:widowControl w:val="0"/>
        <w:ind w:firstLine="540"/>
        <w:jc w:val="both"/>
        <w:rPr>
          <w:sz w:val="28"/>
        </w:rPr>
      </w:pPr>
      <w:r>
        <w:rPr>
          <w:sz w:val="28"/>
        </w:rPr>
        <w:t>2.1</w:t>
      </w:r>
      <w:r>
        <w:rPr>
          <w:sz w:val="28"/>
        </w:rPr>
        <w:t>0</w:t>
      </w:r>
      <w:r>
        <w:rPr>
          <w:sz w:val="28"/>
        </w:rPr>
        <w:t>. Муниципальная услуга предоставляется  бесплатно.</w:t>
      </w:r>
    </w:p>
    <w:p w14:paraId="2A010000">
      <w:pPr>
        <w:widowControl w:val="0"/>
        <w:ind w:firstLine="540"/>
        <w:jc w:val="both"/>
        <w:rPr>
          <w:sz w:val="28"/>
        </w:rPr>
      </w:pPr>
      <w:r>
        <w:rPr>
          <w:sz w:val="28"/>
        </w:rPr>
        <w:t>2.1</w:t>
      </w:r>
      <w:r>
        <w:rPr>
          <w:sz w:val="28"/>
        </w:rPr>
        <w:t>1</w:t>
      </w:r>
      <w:r>
        <w:rPr>
          <w:sz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14:paraId="2B010000">
      <w:pPr>
        <w:ind/>
        <w:jc w:val="both"/>
        <w:rPr>
          <w:sz w:val="28"/>
        </w:rPr>
      </w:pPr>
      <w:r>
        <w:rPr>
          <w:sz w:val="28"/>
        </w:rPr>
        <w:t xml:space="preserve">        2.1</w:t>
      </w:r>
      <w:r>
        <w:rPr>
          <w:sz w:val="28"/>
        </w:rPr>
        <w:t>2</w:t>
      </w:r>
      <w:r>
        <w:rPr>
          <w:sz w:val="28"/>
        </w:rPr>
        <w:t>. Срок регистрации заявления и прилагаемых к нему документов составляет:</w:t>
      </w:r>
    </w:p>
    <w:p w14:paraId="2C010000">
      <w:pPr>
        <w:ind/>
        <w:jc w:val="both"/>
        <w:rPr>
          <w:sz w:val="28"/>
        </w:rPr>
      </w:pPr>
      <w:r>
        <w:rPr>
          <w:sz w:val="28"/>
        </w:rPr>
        <w:t xml:space="preserve">        - на личном приеме граждан  –  не  более 20 минут;</w:t>
      </w:r>
    </w:p>
    <w:p w14:paraId="2D010000">
      <w:pPr>
        <w:ind/>
        <w:jc w:val="both"/>
        <w:rPr>
          <w:sz w:val="28"/>
        </w:rPr>
      </w:pPr>
      <w:r>
        <w:rPr>
          <w:sz w:val="28"/>
        </w:rPr>
        <w:t xml:space="preserve">        - при поступлении заявления и документов по почте, </w:t>
      </w:r>
      <w:r>
        <w:rPr>
          <w:sz w:val="28"/>
        </w:rPr>
        <w:t>информационной системе</w:t>
      </w:r>
      <w:r>
        <w:rPr>
          <w:sz w:val="28"/>
        </w:rPr>
        <w:t xml:space="preserve"> или через МФЦ – не более 3 дней со дня поступления в </w:t>
      </w:r>
      <w:r>
        <w:rPr>
          <w:sz w:val="28"/>
        </w:rPr>
        <w:t>уполномоченный орган</w:t>
      </w:r>
      <w:r>
        <w:rPr>
          <w:sz w:val="28"/>
        </w:rPr>
        <w:t>;</w:t>
      </w:r>
      <w:r>
        <w:rPr>
          <w:sz w:val="28"/>
        </w:rPr>
        <w:t xml:space="preserve">       </w:t>
      </w:r>
    </w:p>
    <w:p w14:paraId="2E010000">
      <w:pPr>
        <w:ind w:firstLine="540"/>
        <w:jc w:val="both"/>
        <w:rPr>
          <w:sz w:val="28"/>
          <w:shd w:fill="C0C0C0" w:val="clear"/>
        </w:rPr>
      </w:pPr>
      <w:r>
        <w:rPr>
          <w:sz w:val="28"/>
        </w:rPr>
        <w:t xml:space="preserve">- </w:t>
      </w:r>
      <w:r>
        <w:rPr>
          <w:sz w:val="28"/>
        </w:rPr>
        <w:t>при поступлении заявления в форме электронного документа, в том числе посредством 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14:paraId="2F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 xml:space="preserve">. </w:t>
      </w:r>
      <w:r>
        <w:rPr>
          <w:rFonts w:ascii="Times New Roman" w:hAnsi="Times New Roman"/>
          <w:sz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0010000">
      <w:pPr>
        <w:ind w:firstLine="540" w:right="-16"/>
        <w:jc w:val="both"/>
        <w:rPr>
          <w:sz w:val="28"/>
        </w:rPr>
      </w:pPr>
      <w:r>
        <w:rPr>
          <w:sz w:val="28"/>
        </w:rPr>
        <w:t>2.1</w:t>
      </w:r>
      <w:r>
        <w:rPr>
          <w:sz w:val="28"/>
        </w:rPr>
        <w:t>3</w:t>
      </w:r>
      <w:r>
        <w:rPr>
          <w:sz w:val="28"/>
        </w:rPr>
        <w:t>.1. Требования к помещениям, в которых предоставляется муниципальная услуга.</w:t>
      </w:r>
    </w:p>
    <w:p w14:paraId="31010000">
      <w:pPr>
        <w:ind w:firstLine="540" w:right="-16"/>
        <w:jc w:val="both"/>
        <w:rPr>
          <w:sz w:val="28"/>
        </w:rPr>
      </w:pPr>
      <w:r>
        <w:rPr>
          <w:sz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14:paraId="32010000">
      <w:pPr>
        <w:ind w:firstLine="567"/>
        <w:jc w:val="both"/>
        <w:rPr>
          <w:rFonts w:ascii="Times New Roman" w:hAnsi="Times New Roman"/>
          <w:sz w:val="28"/>
        </w:rPr>
      </w:pPr>
      <w:r>
        <w:rPr>
          <w:rFonts w:ascii="Times New Roman" w:hAnsi="Times New Roman"/>
          <w:sz w:val="28"/>
        </w:rPr>
        <w:t xml:space="preserve">Помещения уполномоченного органа должны соответствовать санитарно-эпидемиологическим </w:t>
      </w:r>
      <w:r>
        <w:rPr>
          <w:rFonts w:ascii="Times New Roman" w:hAnsi="Times New Roman"/>
          <w:sz w:val="28"/>
        </w:rPr>
        <w:fldChar w:fldCharType="begin"/>
      </w:r>
      <w:r>
        <w:rPr>
          <w:rFonts w:ascii="Times New Roman" w:hAnsi="Times New Roman"/>
          <w:sz w:val="28"/>
        </w:rPr>
        <w:instrText>HYPERLINK "consultantplus://offline/ref=1BDB994723FE8A2A5C2A977E5B1A6D0FD52D014751949B3CE3C7C1EF552676952840729519EFF3B4O6h3I"</w:instrText>
      </w:r>
      <w:r>
        <w:rPr>
          <w:rFonts w:ascii="Times New Roman" w:hAnsi="Times New Roman"/>
          <w:sz w:val="28"/>
        </w:rPr>
        <w:fldChar w:fldCharType="separate"/>
      </w:r>
      <w:r>
        <w:rPr>
          <w:rFonts w:ascii="Times New Roman" w:hAnsi="Times New Roman"/>
          <w:sz w:val="28"/>
        </w:rPr>
        <w:t>правилам и нормативам</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w:t>
      </w:r>
      <w:r>
        <w:rPr>
          <w:rFonts w:ascii="Times New Roman" w:hAnsi="Times New Roman"/>
          <w:sz w:val="28"/>
        </w:rPr>
        <w:t>Гигиенические требования к персональным электронно-вычислительным машинам и организации работы. СанПиН 2.2.2/2.4.1340-03</w:t>
      </w:r>
      <w:r>
        <w:rPr>
          <w:rFonts w:ascii="Times New Roman" w:hAnsi="Times New Roman"/>
          <w:sz w:val="28"/>
        </w:rPr>
        <w:t>»</w:t>
      </w:r>
      <w:r>
        <w:rPr>
          <w:rFonts w:ascii="Times New Roman" w:hAnsi="Times New Roman"/>
          <w:sz w:val="28"/>
        </w:rPr>
        <w:t xml:space="preserve"> и быть оборудованы средствами пожаротушения.</w:t>
      </w:r>
    </w:p>
    <w:p w14:paraId="33010000">
      <w:pPr>
        <w:ind w:firstLine="567"/>
        <w:jc w:val="both"/>
        <w:rPr>
          <w:rFonts w:ascii="Times New Roman" w:hAnsi="Times New Roman"/>
          <w:sz w:val="28"/>
        </w:rPr>
      </w:pPr>
      <w:r>
        <w:rPr>
          <w:rFonts w:ascii="Times New Roman" w:hAnsi="Times New Roman"/>
          <w:sz w:val="28"/>
        </w:rPr>
        <w:t>Вход и выход из помещений оборудуются соответствующими указателями.</w:t>
      </w:r>
    </w:p>
    <w:p w14:paraId="34010000">
      <w:pPr>
        <w:ind w:firstLine="567"/>
        <w:jc w:val="both"/>
        <w:rPr>
          <w:rFonts w:ascii="Times New Roman" w:hAnsi="Times New Roman"/>
          <w:sz w:val="28"/>
        </w:rPr>
      </w:pPr>
      <w:r>
        <w:rPr>
          <w:rFonts w:ascii="Times New Roman" w:hAnsi="Times New Roman"/>
          <w:sz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14:paraId="35010000">
      <w:pPr>
        <w:ind w:firstLine="540"/>
        <w:jc w:val="both"/>
        <w:rPr>
          <w:rFonts w:ascii="Times New Roman" w:hAnsi="Times New Roman"/>
          <w:sz w:val="28"/>
        </w:rPr>
      </w:pPr>
      <w:r>
        <w:rPr>
          <w:rFonts w:ascii="Times New Roman" w:hAnsi="Times New Roman"/>
          <w:sz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14:paraId="36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.2. Требования к местам ожидания.</w:t>
      </w:r>
    </w:p>
    <w:p w14:paraId="37010000">
      <w:pPr>
        <w:ind w:firstLine="540"/>
        <w:jc w:val="both"/>
        <w:rPr>
          <w:rFonts w:ascii="Times New Roman" w:hAnsi="Times New Roman"/>
          <w:sz w:val="28"/>
        </w:rPr>
      </w:pPr>
      <w:r>
        <w:rPr>
          <w:rFonts w:ascii="Times New Roman" w:hAnsi="Times New Roman"/>
          <w:sz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14:paraId="38010000">
      <w:pPr>
        <w:ind w:firstLine="540"/>
        <w:jc w:val="both"/>
        <w:rPr>
          <w:rFonts w:ascii="Times New Roman" w:hAnsi="Times New Roman"/>
          <w:sz w:val="28"/>
        </w:rPr>
      </w:pPr>
      <w:r>
        <w:rPr>
          <w:rFonts w:ascii="Times New Roman" w:hAnsi="Times New Roman"/>
          <w:sz w:val="28"/>
        </w:rPr>
        <w:t>Места ожидания должны быть оборудованы стульями, кресельными секциями, скамьями.</w:t>
      </w:r>
    </w:p>
    <w:p w14:paraId="39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.3. Требования к местам приема заявителей.</w:t>
      </w:r>
    </w:p>
    <w:p w14:paraId="3A010000">
      <w:pPr>
        <w:ind w:firstLine="540"/>
        <w:jc w:val="both"/>
        <w:rPr>
          <w:rFonts w:ascii="Times New Roman" w:hAnsi="Times New Roman"/>
          <w:sz w:val="28"/>
        </w:rPr>
      </w:pPr>
      <w:r>
        <w:rPr>
          <w:rFonts w:ascii="Times New Roman" w:hAnsi="Times New Roman"/>
          <w:sz w:val="28"/>
        </w:rPr>
        <w:t>Прием заявителей осуществляется в специально выделенных для этих целей помещениях.</w:t>
      </w:r>
    </w:p>
    <w:p w14:paraId="3B010000">
      <w:pPr>
        <w:ind w:firstLine="540"/>
        <w:jc w:val="both"/>
        <w:rPr>
          <w:rFonts w:ascii="Times New Roman" w:hAnsi="Times New Roman"/>
          <w:sz w:val="28"/>
        </w:rPr>
      </w:pPr>
      <w:r>
        <w:rPr>
          <w:rFonts w:ascii="Times New Roman" w:hAnsi="Times New Roman"/>
          <w:sz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14:paraId="3C010000">
      <w:pPr>
        <w:ind w:firstLine="540"/>
        <w:jc w:val="both"/>
        <w:rPr>
          <w:rFonts w:ascii="Times New Roman" w:hAnsi="Times New Roman"/>
          <w:sz w:val="28"/>
        </w:rPr>
      </w:pPr>
      <w:r>
        <w:rPr>
          <w:rFonts w:ascii="Times New Roman" w:hAnsi="Times New Roman"/>
          <w:sz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14:paraId="3D010000">
      <w:pPr>
        <w:ind w:firstLine="540"/>
        <w:jc w:val="both"/>
        <w:rPr>
          <w:rFonts w:ascii="Times New Roman" w:hAnsi="Times New Roman"/>
          <w:sz w:val="28"/>
        </w:rPr>
      </w:pPr>
      <w:r>
        <w:rPr>
          <w:rFonts w:ascii="Times New Roman" w:hAnsi="Times New Roman"/>
          <w:sz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14:paraId="3E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.4. Требования к информационным стендам.</w:t>
      </w:r>
    </w:p>
    <w:p w14:paraId="3F010000">
      <w:pPr>
        <w:ind w:firstLine="540"/>
        <w:jc w:val="both"/>
        <w:rPr>
          <w:rFonts w:ascii="Times New Roman" w:hAnsi="Times New Roman"/>
          <w:sz w:val="28"/>
        </w:rPr>
      </w:pPr>
      <w:r>
        <w:rPr>
          <w:rFonts w:ascii="Times New Roman" w:hAnsi="Times New Roman"/>
          <w:sz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14:paraId="40010000">
      <w:pPr>
        <w:ind w:firstLine="540"/>
        <w:jc w:val="both"/>
        <w:rPr>
          <w:rFonts w:ascii="Times New Roman" w:hAnsi="Times New Roman"/>
          <w:sz w:val="28"/>
        </w:rPr>
      </w:pPr>
      <w:r>
        <w:rPr>
          <w:rFonts w:ascii="Times New Roman" w:hAnsi="Times New Roman"/>
          <w:sz w:val="28"/>
        </w:rPr>
        <w:t>На информационных стендах, официальном сайте уполномоченного органа размещаются следующие информационные материалы:</w:t>
      </w:r>
    </w:p>
    <w:p w14:paraId="41010000">
      <w:pPr>
        <w:ind w:firstLine="540"/>
        <w:jc w:val="both"/>
        <w:rPr>
          <w:rFonts w:ascii="Times New Roman" w:hAnsi="Times New Roman"/>
          <w:sz w:val="28"/>
        </w:rPr>
      </w:pPr>
      <w:r>
        <w:rPr>
          <w:rFonts w:ascii="Times New Roman" w:hAnsi="Times New Roman"/>
          <w:sz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14:paraId="42010000">
      <w:pPr>
        <w:ind w:firstLine="540"/>
        <w:jc w:val="both"/>
        <w:rPr>
          <w:rFonts w:ascii="Times New Roman" w:hAnsi="Times New Roman"/>
          <w:sz w:val="28"/>
        </w:rPr>
      </w:pPr>
      <w:r>
        <w:rPr>
          <w:rFonts w:ascii="Times New Roman" w:hAnsi="Times New Roman"/>
          <w:sz w:val="28"/>
        </w:rPr>
        <w:t>текст настоящего Административного регламента;</w:t>
      </w:r>
    </w:p>
    <w:p w14:paraId="43010000">
      <w:pPr>
        <w:ind w:firstLine="540"/>
        <w:jc w:val="both"/>
        <w:rPr>
          <w:rFonts w:ascii="Times New Roman" w:hAnsi="Times New Roman"/>
          <w:sz w:val="28"/>
        </w:rPr>
      </w:pPr>
      <w:r>
        <w:rPr>
          <w:rFonts w:ascii="Times New Roman" w:hAnsi="Times New Roman"/>
          <w:sz w:val="28"/>
        </w:rPr>
        <w:t>информация о порядке исполнения муниципальной услуги;</w:t>
      </w:r>
    </w:p>
    <w:p w14:paraId="44010000">
      <w:pPr>
        <w:ind w:firstLine="540"/>
        <w:jc w:val="both"/>
        <w:rPr>
          <w:rFonts w:ascii="Times New Roman" w:hAnsi="Times New Roman"/>
          <w:sz w:val="28"/>
        </w:rPr>
      </w:pPr>
      <w:r>
        <w:rPr>
          <w:rFonts w:ascii="Times New Roman" w:hAnsi="Times New Roman"/>
          <w:sz w:val="28"/>
        </w:rPr>
        <w:t>перечень документов, необходимых для предоставления муниципальной услуги;</w:t>
      </w:r>
    </w:p>
    <w:p w14:paraId="45010000">
      <w:pPr>
        <w:ind w:firstLine="540"/>
        <w:jc w:val="both"/>
        <w:rPr>
          <w:rFonts w:ascii="Times New Roman" w:hAnsi="Times New Roman"/>
          <w:sz w:val="28"/>
        </w:rPr>
      </w:pPr>
      <w:r>
        <w:rPr>
          <w:rFonts w:ascii="Times New Roman" w:hAnsi="Times New Roman"/>
          <w:sz w:val="28"/>
        </w:rPr>
        <w:t>формы и образцы документов для заполнения.</w:t>
      </w:r>
    </w:p>
    <w:p w14:paraId="46010000">
      <w:pPr>
        <w:ind w:firstLine="540"/>
        <w:jc w:val="both"/>
        <w:rPr>
          <w:rFonts w:ascii="Times New Roman" w:hAnsi="Times New Roman"/>
          <w:sz w:val="28"/>
        </w:rPr>
      </w:pPr>
      <w:r>
        <w:rPr>
          <w:rFonts w:ascii="Times New Roman" w:hAnsi="Times New Roman"/>
          <w:sz w:val="28"/>
        </w:rPr>
        <w:t>сведения о месте нахождения и графике работы наименование администрации муниципального образования и МФЦ;</w:t>
      </w:r>
    </w:p>
    <w:p w14:paraId="47010000">
      <w:pPr>
        <w:ind w:firstLine="540"/>
        <w:jc w:val="both"/>
        <w:rPr>
          <w:rFonts w:ascii="Times New Roman" w:hAnsi="Times New Roman"/>
          <w:sz w:val="28"/>
        </w:rPr>
      </w:pPr>
      <w:r>
        <w:rPr>
          <w:rFonts w:ascii="Times New Roman" w:hAnsi="Times New Roman"/>
          <w:sz w:val="28"/>
        </w:rPr>
        <w:t>справочные телефоны;</w:t>
      </w:r>
    </w:p>
    <w:p w14:paraId="48010000">
      <w:pPr>
        <w:ind w:firstLine="540"/>
        <w:jc w:val="both"/>
        <w:rPr>
          <w:rFonts w:ascii="Times New Roman" w:hAnsi="Times New Roman"/>
          <w:sz w:val="28"/>
        </w:rPr>
      </w:pPr>
      <w:r>
        <w:rPr>
          <w:rFonts w:ascii="Times New Roman" w:hAnsi="Times New Roman"/>
          <w:sz w:val="28"/>
        </w:rPr>
        <w:t>адреса электронной почты и адреса Интернет-сайтов;</w:t>
      </w:r>
    </w:p>
    <w:p w14:paraId="49010000">
      <w:pPr>
        <w:ind w:firstLine="540"/>
        <w:jc w:val="both"/>
        <w:rPr>
          <w:rFonts w:ascii="Times New Roman" w:hAnsi="Times New Roman"/>
          <w:sz w:val="28"/>
        </w:rPr>
      </w:pPr>
      <w:r>
        <w:rPr>
          <w:rFonts w:ascii="Times New Roman" w:hAnsi="Times New Roman"/>
          <w:sz w:val="28"/>
        </w:rPr>
        <w:t>информация о месте личного приема, а также об установленных для личного приема днях и часах.</w:t>
      </w:r>
    </w:p>
    <w:p w14:paraId="4A010000">
      <w:pPr>
        <w:ind w:firstLine="540"/>
        <w:jc w:val="both"/>
        <w:rPr>
          <w:rFonts w:ascii="Times New Roman" w:hAnsi="Times New Roman"/>
          <w:sz w:val="28"/>
        </w:rPr>
      </w:pPr>
      <w:r>
        <w:rPr>
          <w:rFonts w:ascii="Times New Roman" w:hAnsi="Times New Roman"/>
          <w:sz w:val="28"/>
        </w:rPr>
        <w:t>При изменении информации по исполнению муниципальной услуги осуществляется ее периодическое обновление.</w:t>
      </w:r>
    </w:p>
    <w:p w14:paraId="4B010000">
      <w:pPr>
        <w:ind w:firstLine="540"/>
        <w:jc w:val="both"/>
        <w:rPr>
          <w:rFonts w:ascii="Times New Roman" w:hAnsi="Times New Roman"/>
          <w:sz w:val="28"/>
        </w:rPr>
      </w:pPr>
      <w:r>
        <w:rPr>
          <w:rFonts w:ascii="Times New Roman" w:hAnsi="Times New Roman"/>
          <w:sz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(www.gosuslugi.ru), на официальном сайте уполномоченного органа (адрес сайта </w:t>
      </w:r>
      <w:r>
        <w:rPr>
          <w:rFonts w:ascii="Times New Roman" w:hAnsi="Times New Roman"/>
          <w:b w:val="0"/>
          <w:i w:val="0"/>
          <w:caps w:val="0"/>
          <w:color w:val="000000"/>
          <w:spacing w:val="0"/>
          <w:sz w:val="24"/>
        </w:rPr>
        <w:t>dvoinie34.ru</w:t>
      </w:r>
      <w:r>
        <w:rPr>
          <w:rFonts w:ascii="Times New Roman" w:hAnsi="Times New Roman"/>
          <w:sz w:val="28"/>
        </w:rPr>
        <w:t>).</w:t>
      </w:r>
    </w:p>
    <w:p w14:paraId="4C010000">
      <w:pPr>
        <w:ind w:firstLine="540"/>
        <w:jc w:val="both"/>
        <w:rPr>
          <w:rFonts w:ascii="Times New Roman" w:hAnsi="Times New Roman"/>
          <w:sz w:val="28"/>
        </w:rPr>
      </w:pPr>
      <w:r>
        <w:rPr>
          <w:rFonts w:ascii="Times New Roman" w:hAnsi="Times New Roman"/>
          <w:sz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14:paraId="4D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3</w:t>
      </w:r>
      <w:r>
        <w:rPr>
          <w:rFonts w:ascii="Times New Roman" w:hAnsi="Times New Roman"/>
          <w:sz w:val="28"/>
        </w:rPr>
        <w:t xml:space="preserve">.5. </w:t>
      </w:r>
      <w:r>
        <w:rPr>
          <w:rFonts w:ascii="Times New Roman" w:hAnsi="Times New Roman"/>
          <w:sz w:val="28"/>
        </w:rPr>
        <w:t>Требования к обеспечению доступности предоставления муниципальной услуги для инвалидов.</w:t>
      </w:r>
    </w:p>
    <w:p w14:paraId="4E010000">
      <w:pPr>
        <w:ind w:firstLine="540"/>
        <w:jc w:val="both"/>
        <w:rPr>
          <w:rFonts w:ascii="Times New Roman" w:hAnsi="Times New Roman"/>
          <w:sz w:val="28"/>
        </w:rPr>
      </w:pPr>
      <w:r>
        <w:rPr>
          <w:rFonts w:ascii="Times New Roman" w:hAnsi="Times New Roman"/>
          <w:sz w:val="28"/>
        </w:rPr>
        <w:t>В целях обеспечения условий доступности для инвалидов муниципальной услуги должно быть обеспечено:</w:t>
      </w:r>
    </w:p>
    <w:p w14:paraId="4F010000">
      <w:pPr>
        <w:ind w:firstLine="540"/>
        <w:jc w:val="both"/>
        <w:rPr>
          <w:rFonts w:ascii="Times New Roman" w:hAnsi="Times New Roman"/>
          <w:sz w:val="28"/>
        </w:rPr>
      </w:pPr>
      <w:r>
        <w:rPr>
          <w:rFonts w:ascii="Times New Roman" w:hAnsi="Times New Roman"/>
          <w:sz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14:paraId="50010000">
      <w:pPr>
        <w:ind w:firstLine="540"/>
        <w:jc w:val="both"/>
        <w:rPr>
          <w:rFonts w:ascii="Times New Roman" w:hAnsi="Times New Roman"/>
          <w:sz w:val="28"/>
        </w:rPr>
      </w:pPr>
      <w:r>
        <w:rPr>
          <w:rFonts w:ascii="Times New Roman" w:hAnsi="Times New Roman"/>
          <w:sz w:val="28"/>
        </w:rPr>
        <w:t>- беспрепятственный вход инвалидов в помещение и выход из него;</w:t>
      </w:r>
    </w:p>
    <w:p w14:paraId="51010000">
      <w:pPr>
        <w:ind w:firstLine="540"/>
        <w:jc w:val="both"/>
        <w:rPr>
          <w:rFonts w:ascii="Times New Roman" w:hAnsi="Times New Roman"/>
          <w:sz w:val="28"/>
        </w:rPr>
      </w:pPr>
      <w:r>
        <w:rPr>
          <w:rFonts w:ascii="Times New Roman" w:hAnsi="Times New Roman"/>
          <w:sz w:val="28"/>
        </w:rPr>
        <w:t>- возможность самостоятельного передвижения инвалидов по территории организации, помещения, в которых оказывается муниципальная услуга;</w:t>
      </w:r>
    </w:p>
    <w:p w14:paraId="52010000">
      <w:pPr>
        <w:ind w:firstLine="540"/>
        <w:jc w:val="both"/>
        <w:rPr>
          <w:rFonts w:ascii="Times New Roman" w:hAnsi="Times New Roman"/>
          <w:sz w:val="28"/>
        </w:rPr>
      </w:pPr>
      <w:r>
        <w:rPr>
          <w:rFonts w:ascii="Times New Roman" w:hAnsi="Times New Roman"/>
          <w:sz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14:paraId="53010000">
      <w:pPr>
        <w:ind w:firstLine="540"/>
        <w:jc w:val="both"/>
        <w:rPr>
          <w:rFonts w:ascii="Times New Roman" w:hAnsi="Times New Roman"/>
          <w:sz w:val="28"/>
        </w:rPr>
      </w:pPr>
      <w:r>
        <w:rPr>
          <w:rFonts w:ascii="Times New Roman" w:hAnsi="Times New Roman"/>
          <w:sz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14:paraId="54010000">
      <w:pPr>
        <w:ind w:firstLine="540"/>
        <w:jc w:val="both"/>
        <w:rPr>
          <w:rFonts w:ascii="Times New Roman" w:hAnsi="Times New Roman"/>
          <w:sz w:val="28"/>
        </w:rPr>
      </w:pPr>
      <w:r>
        <w:rPr>
          <w:rFonts w:ascii="Times New Roman" w:hAnsi="Times New Roman"/>
          <w:sz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5010000">
      <w:pPr>
        <w:ind w:firstLine="540"/>
        <w:jc w:val="both"/>
        <w:rPr>
          <w:rFonts w:ascii="Times New Roman" w:hAnsi="Times New Roman"/>
          <w:sz w:val="28"/>
        </w:rPr>
      </w:pPr>
      <w:r>
        <w:rPr>
          <w:rFonts w:ascii="Times New Roman" w:hAnsi="Times New Roman"/>
          <w:sz w:val="28"/>
        </w:rPr>
        <w:t>- допуск сурдопереводчика и тифлосурдопереводчика;</w:t>
      </w:r>
    </w:p>
    <w:p w14:paraId="56010000">
      <w:pPr>
        <w:ind w:firstLine="540"/>
        <w:jc w:val="both"/>
        <w:rPr>
          <w:rFonts w:ascii="Times New Roman" w:hAnsi="Times New Roman"/>
          <w:sz w:val="28"/>
        </w:rPr>
      </w:pPr>
      <w:r>
        <w:rPr>
          <w:rFonts w:ascii="Times New Roman" w:hAnsi="Times New Roman"/>
          <w:sz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7010000">
      <w:pPr>
        <w:ind w:firstLine="540"/>
        <w:jc w:val="both"/>
        <w:rPr>
          <w:rFonts w:ascii="Times New Roman" w:hAnsi="Times New Roman"/>
          <w:sz w:val="28"/>
        </w:rPr>
      </w:pPr>
      <w:r>
        <w:rPr>
          <w:rFonts w:ascii="Times New Roman" w:hAnsi="Times New Roman"/>
          <w:sz w:val="28"/>
        </w:rPr>
        <w:t>- предоставление при необходимости услуги по месту жительства инвалида или в дистанционном режиме;</w:t>
      </w:r>
    </w:p>
    <w:p w14:paraId="58010000">
      <w:pPr>
        <w:ind w:firstLine="540"/>
        <w:jc w:val="both"/>
        <w:rPr>
          <w:rFonts w:ascii="Times New Roman" w:hAnsi="Times New Roman"/>
          <w:sz w:val="28"/>
        </w:rPr>
      </w:pPr>
      <w:r>
        <w:rPr>
          <w:rFonts w:ascii="Times New Roman" w:hAnsi="Times New Roman"/>
          <w:sz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14:paraId="59010000">
      <w:pPr>
        <w:ind w:firstLine="540"/>
        <w:jc w:val="both"/>
        <w:rPr>
          <w:rFonts w:ascii="Times New Roman" w:hAnsi="Times New Roman"/>
          <w:sz w:val="28"/>
        </w:rPr>
      </w:pPr>
      <w:r>
        <w:rPr>
          <w:rFonts w:ascii="Times New Roman" w:hAnsi="Times New Roman"/>
          <w:sz w:val="28"/>
        </w:rPr>
        <w:t>2.1</w:t>
      </w:r>
      <w:r>
        <w:rPr>
          <w:rFonts w:ascii="Times New Roman" w:hAnsi="Times New Roman"/>
          <w:sz w:val="28"/>
        </w:rPr>
        <w:t>4</w:t>
      </w:r>
      <w:r>
        <w:rPr>
          <w:rFonts w:ascii="Times New Roman" w:hAnsi="Times New Roman"/>
          <w:sz w:val="28"/>
        </w:rPr>
        <w:t>. Показателями  доступности и качества муниципальной услуги являются</w:t>
      </w:r>
      <w:r>
        <w:rPr>
          <w:rFonts w:ascii="Times New Roman" w:hAnsi="Times New Roman"/>
          <w:sz w:val="28"/>
        </w:rPr>
        <w:t xml:space="preserve">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sz w:val="28"/>
        </w:rPr>
        <w:t>уполномоченного органа</w:t>
      </w:r>
      <w:r>
        <w:rPr>
          <w:rFonts w:ascii="Times New Roman" w:hAnsi="Times New Roman"/>
          <w:sz w:val="28"/>
        </w:rPr>
        <w:t xml:space="preserve"> </w:t>
      </w:r>
      <w:r>
        <w:rPr>
          <w:rFonts w:ascii="Times New Roman" w:hAnsi="Times New Roman"/>
          <w:sz w:val="28"/>
        </w:rPr>
        <w:t>и должностных лиц</w:t>
      </w:r>
      <w:r>
        <w:rPr>
          <w:rFonts w:ascii="Times New Roman" w:hAnsi="Times New Roman"/>
          <w:i w:val="1"/>
          <w:sz w:val="28"/>
        </w:rPr>
        <w:t xml:space="preserve"> </w:t>
      </w:r>
      <w:r>
        <w:rPr>
          <w:rFonts w:ascii="Times New Roman" w:hAnsi="Times New Roman"/>
          <w:sz w:val="28"/>
        </w:rPr>
        <w:t>уполномоченного органа</w:t>
      </w:r>
      <w:r>
        <w:rPr>
          <w:rFonts w:ascii="Times New Roman" w:hAnsi="Times New Roman"/>
          <w:sz w:val="28"/>
        </w:rPr>
        <w:t xml:space="preserve">. </w:t>
      </w:r>
    </w:p>
    <w:p w14:paraId="5A010000">
      <w:pPr>
        <w:ind w:firstLine="540"/>
        <w:jc w:val="both"/>
        <w:rPr>
          <w:b w:val="1"/>
          <w:color w:val="FF0000"/>
          <w:sz w:val="28"/>
        </w:rPr>
      </w:pPr>
      <w:r>
        <w:rPr>
          <w:sz w:val="28"/>
        </w:rPr>
        <w:t>2.1</w:t>
      </w:r>
      <w:r>
        <w:rPr>
          <w:sz w:val="28"/>
        </w:rPr>
        <w:t>5</w:t>
      </w:r>
      <w:r>
        <w:rPr>
          <w:sz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Pr>
          <w:sz w:val="28"/>
        </w:rPr>
        <w:t>.</w:t>
      </w:r>
    </w:p>
    <w:p w14:paraId="5B010000">
      <w:pPr>
        <w:ind w:firstLine="0" w:left="900" w:right="771"/>
        <w:jc w:val="both"/>
        <w:outlineLvl w:val="0"/>
        <w:rPr>
          <w:b w:val="1"/>
          <w:sz w:val="28"/>
        </w:rPr>
      </w:pPr>
    </w:p>
    <w:p w14:paraId="5C010000">
      <w:pPr>
        <w:ind w:firstLine="0" w:left="900" w:right="771"/>
        <w:jc w:val="center"/>
        <w:outlineLvl w:val="0"/>
        <w:rPr>
          <w:b w:val="1"/>
          <w:sz w:val="28"/>
        </w:rPr>
      </w:pPr>
      <w:r>
        <w:rPr>
          <w:b w:val="1"/>
          <w:sz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Pr>
          <w:b w:val="1"/>
          <w:sz w:val="28"/>
        </w:rPr>
        <w:t>административных процедур в электронной форме</w:t>
      </w:r>
      <w:r>
        <w:rPr>
          <w:b w:val="1"/>
          <w:sz w:val="28"/>
        </w:rPr>
        <w:t>, а также особенности выполнения административных процедур в МФЦ</w:t>
      </w:r>
    </w:p>
    <w:p w14:paraId="5D010000">
      <w:pPr>
        <w:ind w:firstLine="540"/>
        <w:jc w:val="both"/>
        <w:rPr>
          <w:sz w:val="28"/>
        </w:rPr>
      </w:pPr>
    </w:p>
    <w:p w14:paraId="5E010000">
      <w:pPr>
        <w:ind w:firstLine="567"/>
        <w:jc w:val="both"/>
        <w:rPr>
          <w:sz w:val="28"/>
        </w:rPr>
      </w:pPr>
      <w:r>
        <w:rPr>
          <w:sz w:val="28"/>
        </w:rPr>
        <w:t>Предоставление муниципальной услуги включает в себя следующие административные процедуры:</w:t>
      </w:r>
    </w:p>
    <w:p w14:paraId="5F010000">
      <w:pPr>
        <w:ind w:firstLine="709"/>
        <w:jc w:val="both"/>
        <w:rPr>
          <w:sz w:val="28"/>
        </w:rPr>
      </w:pPr>
      <w:r>
        <w:rPr>
          <w:sz w:val="28"/>
        </w:rPr>
        <w:t>1</w:t>
      </w:r>
      <w:r>
        <w:rPr>
          <w:sz w:val="28"/>
        </w:rPr>
        <w:t xml:space="preserve">) </w:t>
      </w:r>
      <w:r>
        <w:rPr>
          <w:sz w:val="28"/>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14:paraId="60010000">
      <w:pPr>
        <w:ind w:firstLine="567"/>
        <w:jc w:val="both"/>
        <w:rPr>
          <w:sz w:val="28"/>
        </w:rPr>
      </w:pPr>
      <w:r>
        <w:rPr>
          <w:sz w:val="28"/>
        </w:rPr>
        <w:t>2</w:t>
      </w:r>
      <w:r>
        <w:rPr>
          <w:sz w:val="28"/>
        </w:rPr>
        <w:t xml:space="preserve">) </w:t>
      </w:r>
      <w:r>
        <w:rPr>
          <w:sz w:val="28"/>
        </w:rPr>
        <w:t>возврат заявления о предоставлении</w:t>
      </w:r>
      <w:r>
        <w:rPr>
          <w:sz w:val="28"/>
        </w:rPr>
        <w:t xml:space="preserve"> земельного участка;</w:t>
      </w:r>
    </w:p>
    <w:p w14:paraId="61010000">
      <w:pPr>
        <w:ind w:firstLine="567"/>
        <w:jc w:val="both"/>
        <w:rPr>
          <w:sz w:val="28"/>
        </w:rPr>
      </w:pPr>
      <w:r>
        <w:rPr>
          <w:sz w:val="28"/>
        </w:rPr>
        <w:t>3</w:t>
      </w:r>
      <w:r>
        <w:rPr>
          <w:sz w:val="28"/>
        </w:rPr>
        <w:t xml:space="preserve">) </w:t>
      </w:r>
      <w:r>
        <w:rPr>
          <w:sz w:val="28"/>
        </w:rPr>
        <w:t>ф</w:t>
      </w:r>
      <w:r>
        <w:rPr>
          <w:sz w:val="28"/>
        </w:rPr>
        <w:t xml:space="preserve">ормирование и направление межведомственных запросов </w:t>
      </w:r>
      <w:r>
        <w:rPr>
          <w:sz w:val="28"/>
        </w:rPr>
        <w:t xml:space="preserve">о предоставлении </w:t>
      </w:r>
      <w:r>
        <w:rPr>
          <w:sz w:val="28"/>
        </w:rPr>
        <w:t>документов (информации), необходимых для предоставления земельн</w:t>
      </w:r>
      <w:r>
        <w:rPr>
          <w:sz w:val="28"/>
        </w:rPr>
        <w:t>ого участка</w:t>
      </w:r>
      <w:r>
        <w:rPr>
          <w:sz w:val="28"/>
        </w:rPr>
        <w:t>;</w:t>
      </w:r>
    </w:p>
    <w:p w14:paraId="62010000">
      <w:pPr>
        <w:ind w:firstLine="567"/>
        <w:jc w:val="both"/>
        <w:rPr>
          <w:sz w:val="28"/>
        </w:rPr>
      </w:pPr>
      <w:r>
        <w:rPr>
          <w:sz w:val="28"/>
        </w:rPr>
        <w:t>4</w:t>
      </w:r>
      <w:r>
        <w:rPr>
          <w:sz w:val="28"/>
        </w:rPr>
        <w:t xml:space="preserve">) </w:t>
      </w:r>
      <w:r>
        <w:rPr>
          <w:sz w:val="28"/>
        </w:rPr>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r>
        <w:rPr>
          <w:sz w:val="28"/>
        </w:rPr>
        <w:t>.</w:t>
      </w:r>
    </w:p>
    <w:p w14:paraId="63010000">
      <w:pPr>
        <w:ind w:firstLine="540"/>
        <w:jc w:val="both"/>
        <w:rPr>
          <w:sz w:val="28"/>
        </w:rPr>
      </w:pPr>
    </w:p>
    <w:p w14:paraId="64010000">
      <w:pPr>
        <w:ind w:firstLine="540"/>
        <w:jc w:val="both"/>
        <w:rPr>
          <w:sz w:val="28"/>
          <w:u w:val="single"/>
        </w:rPr>
      </w:pPr>
      <w:r>
        <w:rPr>
          <w:sz w:val="28"/>
        </w:rPr>
        <w:t>3</w:t>
      </w:r>
      <w:r>
        <w:rPr>
          <w:sz w:val="28"/>
        </w:rPr>
        <w:t>.</w:t>
      </w:r>
      <w:r>
        <w:rPr>
          <w:sz w:val="28"/>
        </w:rPr>
        <w:t>1</w:t>
      </w:r>
      <w:r>
        <w:rPr>
          <w:sz w:val="28"/>
        </w:rPr>
        <w:t xml:space="preserve">. </w:t>
      </w:r>
      <w:r>
        <w:rPr>
          <w:sz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r>
        <w:rPr>
          <w:sz w:val="28"/>
          <w:u w:val="single"/>
        </w:rPr>
        <w:t>.</w:t>
      </w:r>
    </w:p>
    <w:p w14:paraId="65010000">
      <w:pPr>
        <w:ind w:firstLine="709"/>
        <w:jc w:val="both"/>
        <w:rPr>
          <w:sz w:val="28"/>
        </w:rPr>
      </w:pPr>
      <w:r>
        <w:rPr>
          <w:sz w:val="28"/>
        </w:rPr>
        <w:t>3.1.1. Основанием для начала административной процедуры является поступление в уполномоченный орган заявления о предоставлении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14:paraId="66010000">
      <w:pPr>
        <w:ind w:firstLine="709"/>
        <w:jc w:val="both"/>
        <w:rPr>
          <w:sz w:val="28"/>
        </w:rPr>
      </w:pPr>
      <w:r>
        <w:rPr>
          <w:sz w:val="28"/>
        </w:rPr>
        <w:t>3.1.2. Прием заявления о предоставлении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14:paraId="67010000">
      <w:pPr>
        <w:ind w:firstLine="709"/>
        <w:jc w:val="both"/>
        <w:rPr>
          <w:sz w:val="28"/>
        </w:rPr>
      </w:pPr>
      <w:r>
        <w:rPr>
          <w:sz w:val="28"/>
        </w:rPr>
        <w:t>3.1.3. Должностное лицо уполномоченного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14:paraId="68010000">
      <w:pPr>
        <w:ind w:firstLine="709"/>
        <w:jc w:val="both"/>
        <w:rPr>
          <w:sz w:val="28"/>
        </w:rPr>
      </w:pPr>
      <w:r>
        <w:rPr>
          <w:sz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14:paraId="69010000">
      <w:pPr>
        <w:ind w:firstLine="709"/>
        <w:jc w:val="both"/>
        <w:rPr>
          <w:sz w:val="28"/>
        </w:rPr>
      </w:pPr>
      <w:r>
        <w:rPr>
          <w:sz w:val="28"/>
        </w:rPr>
        <w:t>Получение заявления о предоставлении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6A010000">
      <w:pPr>
        <w:ind w:firstLine="709"/>
        <w:jc w:val="both"/>
        <w:rPr>
          <w:sz w:val="28"/>
        </w:rPr>
      </w:pPr>
      <w:r>
        <w:rPr>
          <w:sz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14:paraId="6B010000">
      <w:pPr>
        <w:ind w:firstLine="709"/>
        <w:jc w:val="both"/>
        <w:rPr>
          <w:sz w:val="28"/>
        </w:rPr>
      </w:pPr>
      <w:r>
        <w:rPr>
          <w:sz w:val="28"/>
        </w:rPr>
        <w:t>3.1.5. В случае представления заявления о предоставлении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14:paraId="6C010000">
      <w:pPr>
        <w:ind w:firstLine="709"/>
        <w:jc w:val="both"/>
        <w:rPr>
          <w:sz w:val="28"/>
        </w:rPr>
      </w:pPr>
      <w:r>
        <w:rPr>
          <w:sz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14:paraId="6D010000">
      <w:pPr>
        <w:ind w:firstLine="709"/>
        <w:jc w:val="both"/>
        <w:rPr>
          <w:sz w:val="28"/>
        </w:rPr>
      </w:pPr>
      <w:r>
        <w:rPr>
          <w:sz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6E010000">
      <w:pPr>
        <w:ind w:firstLine="709"/>
        <w:jc w:val="both"/>
        <w:rPr>
          <w:sz w:val="28"/>
        </w:rPr>
      </w:pPr>
      <w:r>
        <w:rPr>
          <w:sz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r>
        <w:rPr>
          <w:sz w:val="28"/>
        </w:rPr>
        <w:fldChar w:fldCharType="begin"/>
      </w:r>
      <w:r>
        <w:rPr>
          <w:sz w:val="28"/>
        </w:rPr>
        <w:instrText>HYPERLINK "consultantplus://offline/ref=68B2E88CB8B712B9737DC70F538D7A7DC20B347DC75FE7DDB99EB8750862DB36765E782B544DCD4EeAwCK" \o "consultantplus://offline/ref=68B2E88CB8B712B9737DC70F538D7A7DC20B347DC75FE7DDB99EB8750862DB36765E782B544DCD4EeAwCK"</w:instrText>
      </w:r>
      <w:r>
        <w:rPr>
          <w:sz w:val="28"/>
        </w:rPr>
        <w:fldChar w:fldCharType="separate"/>
      </w:r>
      <w:r>
        <w:rPr>
          <w:sz w:val="28"/>
        </w:rPr>
        <w:t>статьи 11</w:t>
      </w:r>
      <w:r>
        <w:rPr>
          <w:sz w:val="28"/>
        </w:rPr>
        <w:fldChar w:fldCharType="end"/>
      </w:r>
      <w:r>
        <w:rPr>
          <w:sz w:val="28"/>
        </w:rPr>
        <w:t xml:space="preserve"> Федерального закона «Об электронной подписи», которые послужили основанием для принятия указанного решения.</w:t>
      </w:r>
    </w:p>
    <w:p w14:paraId="6F010000">
      <w:pPr>
        <w:ind w:firstLine="709"/>
        <w:jc w:val="both"/>
        <w:rPr>
          <w:sz w:val="28"/>
        </w:rPr>
      </w:pPr>
      <w:r>
        <w:rPr>
          <w:sz w:val="28"/>
        </w:rPr>
        <w:t>3.1.6. Максимальный срок исполнения административной процедуры:</w:t>
      </w:r>
    </w:p>
    <w:p w14:paraId="70010000">
      <w:pPr>
        <w:ind w:firstLine="709"/>
        <w:jc w:val="both"/>
        <w:rPr>
          <w:sz w:val="28"/>
        </w:rPr>
      </w:pPr>
      <w:r>
        <w:rPr>
          <w:sz w:val="28"/>
        </w:rPr>
        <w:t>- при личном приеме граждан  –  не  более 20 минут;</w:t>
      </w:r>
    </w:p>
    <w:p w14:paraId="71010000">
      <w:pPr>
        <w:ind w:firstLine="709"/>
        <w:jc w:val="both"/>
        <w:rPr>
          <w:sz w:val="28"/>
        </w:rPr>
      </w:pPr>
      <w:r>
        <w:rPr>
          <w:sz w:val="28"/>
        </w:rPr>
        <w:t>- при поступлении заявления и документов по почте, через МФЦ – не более 3 дней со дня поступления в уполномоченный орган;</w:t>
      </w:r>
    </w:p>
    <w:p w14:paraId="72010000">
      <w:pPr>
        <w:ind w:firstLine="709"/>
        <w:jc w:val="both"/>
        <w:rPr>
          <w:sz w:val="28"/>
        </w:rPr>
      </w:pPr>
      <w:r>
        <w:rPr>
          <w:sz w:val="28"/>
        </w:rPr>
        <w:t xml:space="preserve">- при поступлении заявления в электронной форме, в том числе посредством </w:t>
      </w:r>
      <w:r>
        <w:rPr>
          <w:sz w:val="28"/>
        </w:rPr>
        <w:t>Единого портала государственных и муниципальных услуг</w:t>
      </w:r>
      <w:r>
        <w:rPr>
          <w:sz w:val="28"/>
        </w:rPr>
        <w:t>:</w:t>
      </w:r>
    </w:p>
    <w:p w14:paraId="73010000">
      <w:pPr>
        <w:ind w:firstLine="709"/>
        <w:jc w:val="both"/>
        <w:rPr>
          <w:sz w:val="28"/>
        </w:rPr>
      </w:pPr>
      <w:r>
        <w:rPr>
          <w:sz w:val="28"/>
        </w:rPr>
        <w:t>Регистрация</w:t>
      </w:r>
      <w:r>
        <w:rPr>
          <w:sz w:val="28"/>
        </w:rPr>
        <w:t xml:space="preserve"> </w:t>
      </w:r>
      <w:r>
        <w:rPr>
          <w:sz w:val="28"/>
        </w:rPr>
        <w:t>заявления осуществляется не позднее 1 рабочего</w:t>
      </w:r>
      <w:r>
        <w:rPr>
          <w:sz w:val="28"/>
        </w:rPr>
        <w:t xml:space="preserve"> дня</w:t>
      </w:r>
      <w:r>
        <w:rPr>
          <w:sz w:val="28"/>
        </w:rPr>
        <w:t>, следующего за днем поступления заявления в уполномоченный о</w:t>
      </w:r>
      <w:r>
        <w:rPr>
          <w:sz w:val="28"/>
        </w:rPr>
        <w:t>рган;</w:t>
      </w:r>
    </w:p>
    <w:p w14:paraId="74010000">
      <w:pPr>
        <w:ind w:firstLine="709"/>
        <w:jc w:val="both"/>
        <w:rPr>
          <w:sz w:val="28"/>
        </w:rPr>
      </w:pPr>
      <w:r>
        <w:rPr>
          <w:sz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14:paraId="75010000">
      <w:pPr>
        <w:ind w:firstLine="709"/>
        <w:jc w:val="both"/>
        <w:rPr>
          <w:sz w:val="28"/>
        </w:rPr>
      </w:pPr>
      <w:r>
        <w:rPr>
          <w:sz w:val="28"/>
        </w:rPr>
        <w:t xml:space="preserve">уведомление </w:t>
      </w:r>
      <w:r>
        <w:rPr>
          <w:sz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Pr>
          <w:sz w:val="28"/>
        </w:rPr>
        <w:t xml:space="preserve">направляется в течение 3 дней со дня </w:t>
      </w:r>
      <w:r>
        <w:rPr>
          <w:sz w:val="28"/>
        </w:rPr>
        <w:t>завершения проведения такой проверки.</w:t>
      </w:r>
      <w:r>
        <w:rPr>
          <w:sz w:val="28"/>
        </w:rPr>
        <w:t xml:space="preserve"> </w:t>
      </w:r>
    </w:p>
    <w:p w14:paraId="76010000">
      <w:pPr>
        <w:ind w:firstLine="709"/>
        <w:jc w:val="both"/>
        <w:rPr>
          <w:sz w:val="28"/>
        </w:rPr>
      </w:pPr>
      <w:r>
        <w:rPr>
          <w:sz w:val="28"/>
        </w:rPr>
        <w:t>3.1</w:t>
      </w:r>
      <w:r>
        <w:rPr>
          <w:sz w:val="28"/>
        </w:rPr>
        <w:t>.7. Результатом исполнения административной процедуры является:</w:t>
      </w:r>
    </w:p>
    <w:p w14:paraId="77010000">
      <w:pPr>
        <w:ind w:firstLine="709"/>
        <w:jc w:val="both"/>
        <w:rPr>
          <w:sz w:val="28"/>
        </w:rPr>
      </w:pPr>
      <w:r>
        <w:rPr>
          <w:sz w:val="28"/>
        </w:rPr>
        <w:t>- прием и регистрация заявления о предоставлении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14:paraId="78010000">
      <w:pPr>
        <w:ind w:firstLine="709"/>
        <w:jc w:val="both"/>
        <w:rPr>
          <w:sz w:val="28"/>
        </w:rPr>
      </w:pPr>
      <w:r>
        <w:rPr>
          <w:sz w:val="28"/>
        </w:rPr>
        <w:t xml:space="preserve">- направление заявителю, направившему заявление в форме электронного документа, уведомления о допущенных нарушениях требований, в соответствии с которыми должно быть представлено данное заявление или направление </w:t>
      </w:r>
      <w:r>
        <w:rPr>
          <w:sz w:val="28"/>
        </w:rPr>
        <w:t xml:space="preserve">уведомления </w:t>
      </w:r>
      <w:r>
        <w:rPr>
          <w:sz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14:paraId="79010000">
      <w:pPr>
        <w:ind w:firstLine="709"/>
        <w:jc w:val="both"/>
        <w:rPr>
          <w:sz w:val="28"/>
        </w:rPr>
      </w:pPr>
    </w:p>
    <w:p w14:paraId="7A010000">
      <w:pPr>
        <w:ind w:firstLine="709"/>
        <w:jc w:val="both"/>
        <w:rPr>
          <w:sz w:val="28"/>
          <w:u w:val="single"/>
        </w:rPr>
      </w:pPr>
      <w:r>
        <w:rPr>
          <w:sz w:val="28"/>
          <w:u w:val="single"/>
        </w:rPr>
        <w:t>3.2</w:t>
      </w:r>
      <w:r>
        <w:rPr>
          <w:sz w:val="28"/>
          <w:u w:val="single"/>
        </w:rPr>
        <w:t>. Возврат заявления о предоставлении земельного участка.</w:t>
      </w:r>
    </w:p>
    <w:p w14:paraId="7B010000">
      <w:pPr>
        <w:ind w:firstLine="709"/>
        <w:jc w:val="both"/>
        <w:rPr>
          <w:sz w:val="28"/>
        </w:rPr>
      </w:pPr>
      <w:r>
        <w:rPr>
          <w:sz w:val="28"/>
        </w:rPr>
        <w:t>3.</w:t>
      </w:r>
      <w:r>
        <w:rPr>
          <w:sz w:val="28"/>
        </w:rPr>
        <w:t>2</w:t>
      </w:r>
      <w:r>
        <w:rPr>
          <w:sz w:val="28"/>
        </w:rPr>
        <w:t>.1. Основанием для начала административной процедуры является прием и регистрация заявления о предоставлении земельного участка.</w:t>
      </w:r>
    </w:p>
    <w:p w14:paraId="7C010000">
      <w:pPr>
        <w:ind w:firstLine="709"/>
        <w:jc w:val="both"/>
        <w:rPr>
          <w:sz w:val="28"/>
        </w:rPr>
      </w:pPr>
      <w:r>
        <w:rPr>
          <w:sz w:val="28"/>
        </w:rPr>
        <w:t>3.</w:t>
      </w:r>
      <w:r>
        <w:rPr>
          <w:sz w:val="28"/>
        </w:rPr>
        <w:t>2</w:t>
      </w:r>
      <w:r>
        <w:rPr>
          <w:sz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Pr>
          <w:sz w:val="28"/>
        </w:rPr>
        <w:t>8</w:t>
      </w:r>
      <w:r>
        <w:rPr>
          <w:sz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14:paraId="7D010000">
      <w:pPr>
        <w:ind w:firstLine="709"/>
        <w:jc w:val="both"/>
        <w:rPr>
          <w:sz w:val="28"/>
        </w:rPr>
      </w:pPr>
      <w:r>
        <w:rPr>
          <w:sz w:val="28"/>
        </w:rPr>
        <w:t>В случае отсутствия оснований для возврата заявления о предоставлении земельного</w:t>
      </w:r>
      <w:r>
        <w:rPr>
          <w:sz w:val="28"/>
        </w:rPr>
        <w:t xml:space="preserve"> участка, указанных в пункте 2.8</w:t>
      </w:r>
      <w:r>
        <w:rPr>
          <w:sz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Pr>
          <w:sz w:val="28"/>
        </w:rPr>
        <w:t>3</w:t>
      </w:r>
      <w:r>
        <w:rPr>
          <w:sz w:val="28"/>
        </w:rPr>
        <w:t xml:space="preserve"> настоящего административного регламента.</w:t>
      </w:r>
    </w:p>
    <w:p w14:paraId="7E010000">
      <w:pPr>
        <w:ind w:firstLine="709"/>
        <w:jc w:val="both"/>
        <w:rPr>
          <w:sz w:val="28"/>
        </w:rPr>
      </w:pPr>
      <w:r>
        <w:rPr>
          <w:sz w:val="28"/>
        </w:rPr>
        <w:t>3.</w:t>
      </w:r>
      <w:r>
        <w:rPr>
          <w:sz w:val="28"/>
        </w:rPr>
        <w:t>2</w:t>
      </w:r>
      <w:r>
        <w:rPr>
          <w:sz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14:paraId="7F010000">
      <w:pPr>
        <w:ind w:firstLine="709"/>
        <w:jc w:val="both"/>
        <w:rPr>
          <w:sz w:val="28"/>
        </w:rPr>
      </w:pPr>
      <w:r>
        <w:rPr>
          <w:sz w:val="28"/>
        </w:rPr>
        <w:t>3.</w:t>
      </w:r>
      <w:r>
        <w:rPr>
          <w:sz w:val="28"/>
        </w:rPr>
        <w:t>2</w:t>
      </w:r>
      <w:r>
        <w:rPr>
          <w:sz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14:paraId="80010000">
      <w:pPr>
        <w:ind w:firstLine="709"/>
        <w:jc w:val="both"/>
        <w:rPr>
          <w:sz w:val="28"/>
        </w:rPr>
      </w:pPr>
      <w:r>
        <w:rPr>
          <w:sz w:val="28"/>
        </w:rPr>
        <w:t>3.</w:t>
      </w:r>
      <w:r>
        <w:rPr>
          <w:sz w:val="28"/>
        </w:rPr>
        <w:t>2</w:t>
      </w:r>
      <w:r>
        <w:rPr>
          <w:sz w:val="28"/>
        </w:rPr>
        <w:t xml:space="preserve">.5. Максимальный срок исполнения административной процедуры – </w:t>
      </w:r>
      <w:r>
        <w:rPr>
          <w:sz w:val="28"/>
        </w:rPr>
        <w:t>1</w:t>
      </w:r>
      <w:r>
        <w:rPr>
          <w:sz w:val="28"/>
        </w:rPr>
        <w:t>0 дней  со дня поступления заявления о предоставлении земельного участка.</w:t>
      </w:r>
    </w:p>
    <w:p w14:paraId="81010000">
      <w:pPr>
        <w:ind w:firstLine="709"/>
        <w:jc w:val="both"/>
        <w:rPr>
          <w:sz w:val="28"/>
        </w:rPr>
      </w:pPr>
      <w:r>
        <w:rPr>
          <w:sz w:val="28"/>
        </w:rPr>
        <w:t>3.</w:t>
      </w:r>
      <w:r>
        <w:rPr>
          <w:sz w:val="28"/>
        </w:rPr>
        <w:t>2</w:t>
      </w:r>
      <w:r>
        <w:rPr>
          <w:sz w:val="28"/>
        </w:rPr>
        <w:t>.6. 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14:paraId="82010000">
      <w:pPr>
        <w:ind w:firstLine="709"/>
        <w:jc w:val="both"/>
        <w:rPr>
          <w:sz w:val="28"/>
        </w:rPr>
      </w:pPr>
    </w:p>
    <w:p w14:paraId="83010000">
      <w:pPr>
        <w:ind w:firstLine="709"/>
        <w:jc w:val="both"/>
        <w:rPr>
          <w:sz w:val="28"/>
          <w:u w:val="single"/>
        </w:rPr>
      </w:pPr>
      <w:r>
        <w:rPr>
          <w:sz w:val="28"/>
        </w:rPr>
        <w:t>3.</w:t>
      </w:r>
      <w:r>
        <w:rPr>
          <w:sz w:val="28"/>
        </w:rPr>
        <w:t>3</w:t>
      </w:r>
      <w:r>
        <w:rPr>
          <w:sz w:val="28"/>
        </w:rPr>
        <w:t xml:space="preserve">. </w:t>
      </w:r>
      <w:r>
        <w:rPr>
          <w:sz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14:paraId="84010000">
      <w:pPr>
        <w:ind w:firstLine="709"/>
        <w:jc w:val="both"/>
        <w:rPr>
          <w:sz w:val="28"/>
        </w:rPr>
      </w:pPr>
      <w:r>
        <w:rPr>
          <w:sz w:val="28"/>
        </w:rPr>
        <w:t>3.</w:t>
      </w:r>
      <w:r>
        <w:rPr>
          <w:sz w:val="28"/>
        </w:rPr>
        <w:t>3</w:t>
      </w:r>
      <w:r>
        <w:rPr>
          <w:sz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w:t>
      </w:r>
      <w:r>
        <w:rPr>
          <w:sz w:val="28"/>
        </w:rPr>
        <w:t>2</w:t>
      </w:r>
      <w:r>
        <w:rPr>
          <w:sz w:val="28"/>
        </w:rPr>
        <w:t xml:space="preserve"> настоящего административного регламента.</w:t>
      </w:r>
    </w:p>
    <w:p w14:paraId="85010000">
      <w:pPr>
        <w:ind w:firstLine="709"/>
        <w:jc w:val="both"/>
        <w:rPr>
          <w:sz w:val="28"/>
        </w:rPr>
      </w:pPr>
      <w:r>
        <w:rPr>
          <w:sz w:val="28"/>
        </w:rPr>
        <w:t>3.3</w:t>
      </w:r>
      <w:r>
        <w:rPr>
          <w:sz w:val="28"/>
        </w:rPr>
        <w:t>.2. В случае если документы (информация), предусмотренные пунктом 2.6.</w:t>
      </w:r>
      <w:r>
        <w:rPr>
          <w:sz w:val="28"/>
        </w:rPr>
        <w:t>2</w:t>
      </w:r>
      <w:r>
        <w:rPr>
          <w:sz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14:paraId="86010000">
      <w:pPr>
        <w:ind w:firstLine="709"/>
        <w:jc w:val="both"/>
        <w:rPr>
          <w:sz w:val="28"/>
        </w:rPr>
      </w:pPr>
      <w:r>
        <w:rPr>
          <w:sz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14:paraId="87010000">
      <w:pPr>
        <w:ind w:firstLine="709"/>
        <w:jc w:val="both"/>
        <w:rPr>
          <w:sz w:val="28"/>
        </w:rPr>
      </w:pPr>
      <w:r>
        <w:rPr>
          <w:sz w:val="28"/>
        </w:rPr>
        <w:t>3.3</w:t>
      </w:r>
      <w:r>
        <w:rPr>
          <w:sz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Pr>
          <w:sz w:val="28"/>
        </w:rPr>
        <w:t>4</w:t>
      </w:r>
      <w:r>
        <w:rPr>
          <w:sz w:val="28"/>
        </w:rPr>
        <w:t xml:space="preserve"> настоящего административного регламента.</w:t>
      </w:r>
    </w:p>
    <w:p w14:paraId="88010000">
      <w:pPr>
        <w:ind w:firstLine="709"/>
        <w:jc w:val="both"/>
        <w:rPr>
          <w:sz w:val="28"/>
        </w:rPr>
      </w:pPr>
      <w:r>
        <w:rPr>
          <w:sz w:val="28"/>
        </w:rPr>
        <w:t>3.</w:t>
      </w:r>
      <w:r>
        <w:rPr>
          <w:sz w:val="28"/>
        </w:rPr>
        <w:t>3</w:t>
      </w:r>
      <w:r>
        <w:rPr>
          <w:sz w:val="28"/>
        </w:rPr>
        <w:t>.4. Максимальный срок исполнения административной процедуры – 3 дня со дня окончания приема документов и регистрации заявления.</w:t>
      </w:r>
    </w:p>
    <w:p w14:paraId="89010000">
      <w:pPr>
        <w:ind w:firstLine="709"/>
        <w:jc w:val="both"/>
        <w:rPr>
          <w:sz w:val="28"/>
        </w:rPr>
      </w:pPr>
      <w:r>
        <w:rPr>
          <w:sz w:val="28"/>
        </w:rPr>
        <w:t>3.</w:t>
      </w:r>
      <w:r>
        <w:rPr>
          <w:sz w:val="28"/>
        </w:rPr>
        <w:t>3</w:t>
      </w:r>
      <w:r>
        <w:rPr>
          <w:sz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14:paraId="8A010000">
      <w:pPr>
        <w:ind w:firstLine="540"/>
        <w:jc w:val="both"/>
        <w:rPr>
          <w:sz w:val="28"/>
        </w:rPr>
      </w:pPr>
    </w:p>
    <w:p w14:paraId="8B010000">
      <w:pPr>
        <w:ind w:firstLine="540"/>
        <w:jc w:val="both"/>
        <w:rPr>
          <w:sz w:val="28"/>
          <w:u w:val="single"/>
        </w:rPr>
      </w:pPr>
      <w:r>
        <w:rPr>
          <w:sz w:val="28"/>
        </w:rPr>
        <w:t>3</w:t>
      </w:r>
      <w:r>
        <w:rPr>
          <w:sz w:val="28"/>
        </w:rPr>
        <w:t>.</w:t>
      </w:r>
      <w:r>
        <w:rPr>
          <w:sz w:val="28"/>
        </w:rPr>
        <w:t>4</w:t>
      </w:r>
      <w:r>
        <w:rPr>
          <w:sz w:val="28"/>
        </w:rPr>
        <w:t xml:space="preserve">. </w:t>
      </w:r>
      <w:r>
        <w:rPr>
          <w:sz w:val="28"/>
          <w:u w:val="single"/>
        </w:rPr>
        <w:t>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купли-продажи земельного участка</w:t>
      </w:r>
      <w:r>
        <w:rPr>
          <w:sz w:val="28"/>
          <w:u w:val="single"/>
        </w:rPr>
        <w:t>.</w:t>
      </w:r>
    </w:p>
    <w:p w14:paraId="8C010000">
      <w:pPr>
        <w:ind w:firstLine="709"/>
        <w:jc w:val="both"/>
        <w:rPr>
          <w:sz w:val="28"/>
        </w:rPr>
      </w:pPr>
      <w:r>
        <w:rPr>
          <w:sz w:val="28"/>
        </w:rPr>
        <w:t>3.4.1.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14:paraId="8D010000">
      <w:pPr>
        <w:ind w:firstLine="709"/>
        <w:jc w:val="both"/>
        <w:rPr>
          <w:sz w:val="28"/>
        </w:rPr>
      </w:pPr>
      <w:r>
        <w:rPr>
          <w:sz w:val="28"/>
        </w:rPr>
        <w:t xml:space="preserve">3.4.2.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r>
        <w:rPr>
          <w:sz w:val="28"/>
        </w:rPr>
        <w:fldChar w:fldCharType="begin"/>
      </w:r>
      <w:r>
        <w:rPr>
          <w:sz w:val="28"/>
        </w:rPr>
        <w:instrText>HYPERLINK "consultantplus://offline/ref=3FF3696CC0E72D30E85EBEEAAA3143DAF3E21AFADAAFBAF6A9CE31AAB438CFC3EDD6F931E2FC16FDA45070cACAI" \o "consultantplus://offline/ref=3FF3696CC0E72D30E85EBEEAAA3143DAF3E21AFADAAFBAF6A9CE31AAB438CFC3EDD6F931E2FC16FDA45070cACAI"</w:instrText>
      </w:r>
      <w:r>
        <w:rPr>
          <w:sz w:val="28"/>
        </w:rPr>
        <w:fldChar w:fldCharType="separate"/>
      </w:r>
      <w:r>
        <w:rPr>
          <w:sz w:val="28"/>
        </w:rPr>
        <w:t>пунктом 2.</w:t>
      </w:r>
      <w:r>
        <w:rPr>
          <w:sz w:val="28"/>
        </w:rPr>
        <w:fldChar w:fldCharType="end"/>
      </w:r>
      <w:r>
        <w:rPr>
          <w:sz w:val="28"/>
        </w:rPr>
        <w:t>9.1 настоящего административного регламента.</w:t>
      </w:r>
    </w:p>
    <w:p w14:paraId="8E010000">
      <w:pPr>
        <w:ind w:firstLine="709"/>
        <w:jc w:val="both"/>
        <w:rPr>
          <w:sz w:val="28"/>
        </w:rPr>
      </w:pPr>
      <w:r>
        <w:rPr>
          <w:sz w:val="28"/>
        </w:rPr>
        <w:t>3.4.3. По результатам рассмотрения заявления о предоставлении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купли-продажи земельного участка или проект решения об отказе в предоставлении земельного участка.</w:t>
      </w:r>
    </w:p>
    <w:p w14:paraId="8F010000">
      <w:pPr>
        <w:spacing w:line="228" w:lineRule="auto"/>
        <w:ind w:firstLine="709"/>
        <w:jc w:val="both"/>
        <w:rPr>
          <w:sz w:val="28"/>
        </w:rPr>
      </w:pPr>
      <w:r>
        <w:rPr>
          <w:sz w:val="28"/>
        </w:rPr>
        <w:t xml:space="preserve">Проект решения об отказе в предоставлении земельного участка готовится должностным лицом уполномоченного органа при наличии оснований для отказа в предоставлении земельного участка, предусмотренных </w:t>
      </w:r>
      <w:r>
        <w:rPr>
          <w:sz w:val="28"/>
        </w:rPr>
        <w:fldChar w:fldCharType="begin"/>
      </w:r>
      <w:r>
        <w:rPr>
          <w:sz w:val="28"/>
        </w:rPr>
        <w:instrText>HYPERLINK "consultantplus://offline/ref=3FF3696CC0E72D30E85EBEEAAA3143DAF3E21AFADAAFBAF6A9CE31AAB438CFC3EDD6F931E2FC16FDA45070cACAI" \o "consultantplus://offline/ref=3FF3696CC0E72D30E85EBEEAAA3143DAF3E21AFADAAFBAF6A9CE31AAB438CFC3EDD6F931E2FC16FDA45070cACAI"</w:instrText>
      </w:r>
      <w:r>
        <w:rPr>
          <w:sz w:val="28"/>
        </w:rPr>
        <w:fldChar w:fldCharType="separate"/>
      </w:r>
      <w:r>
        <w:rPr>
          <w:sz w:val="28"/>
        </w:rPr>
        <w:t>пунктом 2.</w:t>
      </w:r>
      <w:r>
        <w:rPr>
          <w:sz w:val="28"/>
        </w:rPr>
        <w:fldChar w:fldCharType="end"/>
      </w:r>
      <w:r>
        <w:rPr>
          <w:sz w:val="28"/>
        </w:rPr>
        <w:t>9.1 настоящего административного регламента.</w:t>
      </w:r>
    </w:p>
    <w:p w14:paraId="90010000">
      <w:pPr>
        <w:ind w:firstLine="709"/>
        <w:jc w:val="both"/>
        <w:rPr>
          <w:sz w:val="28"/>
        </w:rPr>
      </w:pPr>
      <w:r>
        <w:rPr>
          <w:sz w:val="28"/>
        </w:rPr>
        <w:t>3.4.4. Проект договора купли-продажи земельного участка в трех экземплярах или проект решения об отказе в предоставлении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14:paraId="91010000">
      <w:pPr>
        <w:ind w:firstLine="709"/>
        <w:jc w:val="both"/>
        <w:rPr>
          <w:sz w:val="28"/>
        </w:rPr>
      </w:pPr>
      <w:r>
        <w:rPr>
          <w:sz w:val="28"/>
        </w:rPr>
        <w:t>3.4.5.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купли-продажи земельного участка в трех экземплярах или решение об отказе в предоставлении земельного участка</w:t>
      </w:r>
      <w:r>
        <w:rPr>
          <w:sz w:val="28"/>
        </w:rPr>
        <w:t>.</w:t>
      </w:r>
    </w:p>
    <w:p w14:paraId="92010000">
      <w:pPr>
        <w:ind w:firstLine="709"/>
        <w:jc w:val="both"/>
        <w:rPr>
          <w:sz w:val="28"/>
        </w:rPr>
      </w:pPr>
      <w:r>
        <w:rPr>
          <w:sz w:val="28"/>
        </w:rPr>
        <w:t>3.4.6.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14:paraId="93010000">
      <w:pPr>
        <w:ind w:firstLine="709"/>
        <w:jc w:val="both"/>
        <w:rPr>
          <w:sz w:val="28"/>
        </w:rPr>
      </w:pPr>
      <w:r>
        <w:rPr>
          <w:sz w:val="28"/>
        </w:rPr>
        <w:t>3.4.7. Подписанные проекты договора купли-продажи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14:paraId="94010000">
      <w:pPr>
        <w:ind w:firstLine="709"/>
        <w:jc w:val="both"/>
        <w:rPr>
          <w:sz w:val="28"/>
        </w:rPr>
      </w:pPr>
      <w:r>
        <w:rPr>
          <w:sz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14:paraId="95010000">
      <w:pPr>
        <w:ind w:firstLine="709"/>
        <w:jc w:val="both"/>
        <w:rPr>
          <w:sz w:val="28"/>
        </w:rPr>
      </w:pPr>
      <w:r>
        <w:rPr>
          <w:sz w:val="28"/>
        </w:rPr>
        <w:t>3.4.8. Максимальный срок исполнения административной процедуры –             7</w:t>
      </w:r>
      <w:r>
        <w:rPr>
          <w:sz w:val="28"/>
        </w:rPr>
        <w:t xml:space="preserve"> дней с момента получения должностным лицом уполномоченного органа, ответственным</w:t>
      </w:r>
      <w:r>
        <w:rPr>
          <w:sz w:val="28"/>
        </w:rPr>
        <w:t xml:space="preserve">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14:paraId="96010000">
      <w:pPr>
        <w:ind w:firstLine="709"/>
        <w:jc w:val="both"/>
        <w:rPr>
          <w:sz w:val="28"/>
        </w:rPr>
      </w:pPr>
      <w:r>
        <w:rPr>
          <w:sz w:val="28"/>
        </w:rPr>
        <w:t>3.4.9. Результатом исполнения административной процедуры является:</w:t>
      </w:r>
    </w:p>
    <w:p w14:paraId="97010000">
      <w:pPr>
        <w:widowControl w:val="0"/>
        <w:ind w:firstLine="709"/>
        <w:jc w:val="both"/>
        <w:rPr>
          <w:sz w:val="28"/>
        </w:rPr>
      </w:pPr>
      <w:r>
        <w:rPr>
          <w:sz w:val="28"/>
        </w:rPr>
        <w:t xml:space="preserve">- направление (вручение) заявителю проекта договора купли-продажи земельного участка в трех экземплярах; </w:t>
      </w:r>
    </w:p>
    <w:p w14:paraId="98010000">
      <w:pPr>
        <w:ind w:firstLine="709"/>
        <w:jc w:val="both"/>
        <w:rPr>
          <w:sz w:val="28"/>
        </w:rPr>
      </w:pPr>
      <w:r>
        <w:rPr>
          <w:sz w:val="28"/>
        </w:rPr>
        <w:t>- направление (вручение) решения уполномоченного органа об отказе в предоставлении земельного участка.</w:t>
      </w:r>
    </w:p>
    <w:p w14:paraId="99010000">
      <w:pPr>
        <w:ind w:firstLine="709"/>
        <w:jc w:val="both"/>
        <w:rPr>
          <w:sz w:val="28"/>
        </w:rPr>
      </w:pPr>
      <w:r>
        <w:rPr>
          <w:sz w:val="28"/>
        </w:rPr>
        <w:t>3.5</w:t>
      </w:r>
      <w:r>
        <w:rPr>
          <w:sz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14:paraId="9A010000">
      <w:pPr>
        <w:ind w:firstLine="709"/>
        <w:jc w:val="both"/>
        <w:rPr>
          <w:sz w:val="28"/>
        </w:rPr>
      </w:pPr>
      <w:r>
        <w:rPr>
          <w:sz w:val="28"/>
        </w:rPr>
        <w:t>3.5</w:t>
      </w:r>
      <w:r>
        <w:rPr>
          <w:sz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14:paraId="9B010000">
      <w:pPr>
        <w:ind w:firstLine="709"/>
        <w:jc w:val="both"/>
        <w:rPr>
          <w:sz w:val="28"/>
        </w:rPr>
      </w:pPr>
      <w:r>
        <w:rPr>
          <w:sz w:val="28"/>
        </w:rPr>
        <w:t>получение информации о порядке и сроках предоставления муниципальной услуги;</w:t>
      </w:r>
    </w:p>
    <w:p w14:paraId="9C010000">
      <w:pPr>
        <w:ind w:firstLine="709"/>
        <w:jc w:val="both"/>
        <w:rPr>
          <w:sz w:val="28"/>
        </w:rPr>
      </w:pPr>
      <w:r>
        <w:rPr>
          <w:sz w:val="28"/>
        </w:rPr>
        <w:t xml:space="preserve">запись на прием в уполномоченный орган для подачи запроса </w:t>
      </w:r>
    </w:p>
    <w:p w14:paraId="9D010000">
      <w:pPr>
        <w:ind w:firstLine="709"/>
        <w:jc w:val="both"/>
        <w:rPr>
          <w:sz w:val="28"/>
        </w:rPr>
      </w:pPr>
      <w:r>
        <w:rPr>
          <w:sz w:val="28"/>
        </w:rPr>
        <w:t>о предоставлении муниципальной услуги (далее – запрос);</w:t>
      </w:r>
    </w:p>
    <w:p w14:paraId="9E010000">
      <w:pPr>
        <w:ind w:firstLine="709"/>
        <w:jc w:val="both"/>
        <w:rPr>
          <w:sz w:val="28"/>
        </w:rPr>
      </w:pPr>
      <w:r>
        <w:rPr>
          <w:sz w:val="28"/>
        </w:rPr>
        <w:t>формирование запроса;</w:t>
      </w:r>
    </w:p>
    <w:p w14:paraId="9F010000">
      <w:pPr>
        <w:ind w:firstLine="709"/>
        <w:jc w:val="both"/>
        <w:rPr>
          <w:sz w:val="28"/>
        </w:rPr>
      </w:pPr>
      <w:r>
        <w:rPr>
          <w:sz w:val="28"/>
        </w:rPr>
        <w:t>прием и регистрация уполномоченным органом запроса и иных документов, необходимых для предоставления муниципальной услуги;</w:t>
      </w:r>
    </w:p>
    <w:p w14:paraId="A0010000">
      <w:pPr>
        <w:ind w:firstLine="709"/>
        <w:jc w:val="both"/>
        <w:rPr>
          <w:sz w:val="28"/>
        </w:rPr>
      </w:pPr>
      <w:r>
        <w:rPr>
          <w:sz w:val="28"/>
        </w:rPr>
        <w:t>получение результата предоставления муниципальной услуги;</w:t>
      </w:r>
    </w:p>
    <w:p w14:paraId="A1010000">
      <w:pPr>
        <w:ind w:firstLine="709"/>
        <w:jc w:val="both"/>
        <w:rPr>
          <w:sz w:val="28"/>
        </w:rPr>
      </w:pPr>
      <w:r>
        <w:rPr>
          <w:sz w:val="28"/>
        </w:rPr>
        <w:t>получение сведений о ходе выполнения запроса;</w:t>
      </w:r>
    </w:p>
    <w:p w14:paraId="A2010000">
      <w:pPr>
        <w:ind w:firstLine="709"/>
        <w:jc w:val="both"/>
        <w:rPr>
          <w:sz w:val="28"/>
        </w:rPr>
      </w:pPr>
      <w:r>
        <w:rPr>
          <w:sz w:val="28"/>
        </w:rPr>
        <w:t>осуществление оценки качества предоставления муниципальной услуги;</w:t>
      </w:r>
    </w:p>
    <w:p w14:paraId="A3010000">
      <w:pPr>
        <w:ind w:firstLine="709"/>
        <w:jc w:val="both"/>
        <w:rPr>
          <w:sz w:val="28"/>
        </w:rPr>
      </w:pPr>
      <w:r>
        <w:rPr>
          <w:sz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14:paraId="A4010000">
      <w:pPr>
        <w:ind w:firstLine="709"/>
        <w:jc w:val="both"/>
        <w:rPr>
          <w:sz w:val="28"/>
        </w:rPr>
      </w:pPr>
      <w:r>
        <w:rPr>
          <w:sz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14:paraId="A5010000">
      <w:pPr>
        <w:ind w:firstLine="709"/>
        <w:jc w:val="both"/>
        <w:rPr>
          <w:sz w:val="28"/>
        </w:rPr>
      </w:pPr>
      <w:r>
        <w:rPr>
          <w:sz w:val="28"/>
        </w:rPr>
        <w:t xml:space="preserve">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14:paraId="A6010000">
      <w:pPr>
        <w:ind w:firstLine="709"/>
        <w:jc w:val="both"/>
        <w:rPr>
          <w:sz w:val="28"/>
        </w:rPr>
      </w:pPr>
      <w:r>
        <w:rPr>
          <w:sz w:val="28"/>
        </w:rPr>
        <w:t>3.5</w:t>
      </w:r>
      <w:r>
        <w:rPr>
          <w:sz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14:paraId="A7010000">
      <w:pPr>
        <w:ind w:firstLine="709"/>
        <w:jc w:val="both"/>
        <w:rPr>
          <w:sz w:val="28"/>
        </w:rPr>
      </w:pPr>
      <w:r>
        <w:rPr>
          <w:sz w:val="28"/>
        </w:rPr>
        <w:t>3.5</w:t>
      </w:r>
      <w:r>
        <w:rPr>
          <w:sz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14:paraId="A8010000">
      <w:pPr>
        <w:ind w:firstLine="709"/>
        <w:jc w:val="both"/>
        <w:rPr>
          <w:sz w:val="28"/>
        </w:rPr>
      </w:pPr>
      <w:r>
        <w:rPr>
          <w:sz w:val="28"/>
        </w:rPr>
        <w:t>3.</w:t>
      </w:r>
      <w:r>
        <w:rPr>
          <w:sz w:val="28"/>
        </w:rPr>
        <w:t>5</w:t>
      </w:r>
      <w:r>
        <w:rPr>
          <w:sz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14:paraId="A9010000">
      <w:pPr>
        <w:ind w:firstLine="709"/>
        <w:jc w:val="both"/>
        <w:rPr>
          <w:sz w:val="28"/>
        </w:rPr>
      </w:pPr>
      <w:r>
        <w:rPr>
          <w:sz w:val="28"/>
        </w:rPr>
        <w:t>3.</w:t>
      </w:r>
      <w:r>
        <w:rPr>
          <w:sz w:val="28"/>
        </w:rPr>
        <w:t>5</w:t>
      </w:r>
      <w:r>
        <w:rPr>
          <w:sz w:val="28"/>
        </w:rPr>
        <w:t xml:space="preserve">.5. Заявителю в качестве результата предоставления услуги обеспечивается по его выбору возможность: </w:t>
      </w:r>
    </w:p>
    <w:p w14:paraId="AA010000">
      <w:pPr>
        <w:ind w:firstLine="709"/>
        <w:jc w:val="both"/>
        <w:rPr>
          <w:sz w:val="28"/>
        </w:rPr>
      </w:pPr>
      <w:r>
        <w:rPr>
          <w:sz w:val="28"/>
        </w:rPr>
        <w:t>- получения электронного документа, подписанного с использованием квалифицированной подписи;</w:t>
      </w:r>
    </w:p>
    <w:p w14:paraId="AB010000">
      <w:pPr>
        <w:ind w:firstLine="709"/>
        <w:jc w:val="both"/>
        <w:rPr>
          <w:sz w:val="28"/>
        </w:rPr>
      </w:pPr>
      <w:r>
        <w:rPr>
          <w:sz w:val="28"/>
        </w:rPr>
        <w:t xml:space="preserve">- получения с использованием Единого портала государственных и муниципальных услуг электронного документа в машиночитаемом формате, подписанного квалифицированной подписью со стороны уполномоченного органа.  </w:t>
      </w:r>
    </w:p>
    <w:p w14:paraId="AC010000">
      <w:pPr>
        <w:ind w:firstLine="709"/>
        <w:jc w:val="both"/>
        <w:rPr>
          <w:sz w:val="28"/>
        </w:rPr>
      </w:pPr>
      <w:r>
        <w:rPr>
          <w:sz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14:paraId="AD010000">
      <w:pPr>
        <w:ind w:firstLine="709"/>
        <w:jc w:val="both"/>
        <w:rPr>
          <w:sz w:val="28"/>
        </w:rPr>
      </w:pPr>
      <w:r>
        <w:rPr>
          <w:sz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14:paraId="AE010000">
      <w:pPr>
        <w:ind w:firstLine="709"/>
        <w:jc w:val="both"/>
        <w:rPr>
          <w:sz w:val="28"/>
        </w:rPr>
      </w:pPr>
      <w:r>
        <w:rPr>
          <w:sz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AF010000">
      <w:pPr>
        <w:ind w:firstLine="709"/>
        <w:jc w:val="both"/>
        <w:rPr>
          <w:sz w:val="28"/>
        </w:rPr>
      </w:pPr>
    </w:p>
    <w:p w14:paraId="B0010000">
      <w:pPr>
        <w:ind w:right="-16"/>
        <w:jc w:val="center"/>
        <w:rPr>
          <w:sz w:val="28"/>
        </w:rPr>
      </w:pPr>
      <w:r>
        <w:rPr>
          <w:b w:val="1"/>
          <w:sz w:val="28"/>
        </w:rPr>
        <w:t>4. Формы контроля за исполнением административного регламента</w:t>
      </w:r>
    </w:p>
    <w:p w14:paraId="B1010000">
      <w:pPr>
        <w:ind w:right="-16"/>
        <w:jc w:val="both"/>
        <w:rPr>
          <w:sz w:val="28"/>
        </w:rPr>
      </w:pPr>
    </w:p>
    <w:p w14:paraId="B2010000">
      <w:pPr>
        <w:ind w:firstLine="600"/>
        <w:jc w:val="both"/>
        <w:rPr>
          <w:rFonts w:ascii="Times New Roman" w:hAnsi="Times New Roman"/>
          <w:sz w:val="28"/>
        </w:rPr>
      </w:pPr>
      <w:r>
        <w:rPr>
          <w:rFonts w:ascii="Times New Roman" w:hAnsi="Times New Roman"/>
          <w:sz w:val="28"/>
        </w:rPr>
        <w:t xml:space="preserve">4.1. Контроль за соблюдением </w:t>
      </w:r>
      <w:r>
        <w:rPr>
          <w:rFonts w:ascii="Times New Roman" w:hAnsi="Times New Roman"/>
          <w:sz w:val="28"/>
        </w:rPr>
        <w:t>Администрацией</w:t>
      </w:r>
      <w:r>
        <w:rPr>
          <w:rFonts w:ascii="Times New Roman" w:hAnsi="Times New Roman"/>
          <w:sz w:val="28"/>
        </w:rPr>
        <w:t xml:space="preserve">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 должностными лицами Администрации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 участвующими в предоставлении</w:t>
      </w:r>
      <w:r>
        <w:rPr>
          <w:rFonts w:ascii="Times New Roman" w:hAnsi="Times New Roman"/>
          <w:sz w:val="28"/>
        </w:rPr>
        <w:t xml:space="preserve"> муниципальной услуги, </w:t>
      </w:r>
      <w:r>
        <w:rPr>
          <w:rFonts w:ascii="Times New Roman" w:hAnsi="Times New Roman"/>
          <w:sz w:val="28"/>
        </w:rPr>
        <w:t xml:space="preserve">положений настоящего административного регламента </w:t>
      </w:r>
      <w:r>
        <w:rPr>
          <w:rFonts w:ascii="Times New Roman" w:hAnsi="Times New Roman"/>
          <w:sz w:val="28"/>
        </w:rPr>
        <w:t xml:space="preserve">осуществляется должностными лицами </w:t>
      </w:r>
      <w:r>
        <w:rPr>
          <w:rFonts w:ascii="Times New Roman" w:hAnsi="Times New Roman"/>
          <w:sz w:val="28"/>
        </w:rPr>
        <w:t>Администрации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 специально уполномоченными на осуществление данного контроля</w:t>
      </w:r>
      <w:r>
        <w:rPr>
          <w:rFonts w:ascii="Times New Roman" w:hAnsi="Times New Roman"/>
          <w:sz w:val="28"/>
        </w:rPr>
        <w:t xml:space="preserve">, </w:t>
      </w:r>
      <w:r>
        <w:rPr>
          <w:rFonts w:ascii="Times New Roman" w:hAnsi="Times New Roman"/>
          <w:sz w:val="28"/>
        </w:rPr>
        <w:t>Главой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 и включает в себя проведение проверок</w:t>
      </w:r>
      <w:r>
        <w:rPr>
          <w:rFonts w:ascii="Times New Roman" w:hAnsi="Times New Roman"/>
          <w:sz w:val="28"/>
        </w:rPr>
        <w:t xml:space="preserve"> полноты и качества предоставления муниципальной услуги. </w:t>
      </w:r>
      <w:r>
        <w:rPr>
          <w:rFonts w:ascii="Times New Roman" w:hAnsi="Times New Roman"/>
          <w:sz w:val="28"/>
        </w:rPr>
        <w:t>Плановые и внеплановые проверки проводятся уполномоченными должностными лицами Администрации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 на основании распоряжения Главы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w:t>
      </w:r>
    </w:p>
    <w:p w14:paraId="B3010000">
      <w:pPr>
        <w:ind w:firstLine="600"/>
        <w:jc w:val="both"/>
        <w:rPr>
          <w:rFonts w:ascii="Times New Roman" w:hAnsi="Times New Roman"/>
          <w:sz w:val="28"/>
        </w:rPr>
      </w:pPr>
      <w:r>
        <w:rPr>
          <w:rFonts w:ascii="Times New Roman" w:hAnsi="Times New Roman"/>
          <w:sz w:val="28"/>
        </w:rPr>
        <w:t>4.2. Проверка полноты и качества предоставления муниципальной услуги осуществляется путем проведения:</w:t>
      </w:r>
    </w:p>
    <w:p w14:paraId="B4010000">
      <w:pPr>
        <w:ind w:firstLine="600"/>
        <w:jc w:val="both"/>
        <w:rPr>
          <w:rFonts w:ascii="Times New Roman" w:hAnsi="Times New Roman"/>
          <w:sz w:val="28"/>
        </w:rPr>
      </w:pPr>
      <w:r>
        <w:rPr>
          <w:rFonts w:ascii="Times New Roman" w:hAnsi="Times New Roman"/>
          <w:sz w:val="28"/>
        </w:rPr>
        <w:t xml:space="preserve">4.2.1. Плановых проверок соблюдения и исполнения должностными лицами </w:t>
      </w:r>
      <w:r>
        <w:rPr>
          <w:rFonts w:ascii="Times New Roman" w:hAnsi="Times New Roman"/>
          <w:sz w:val="28"/>
        </w:rPr>
        <w:t>Администрации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w:t>
      </w:r>
      <w:r>
        <w:rPr>
          <w:rFonts w:ascii="Times New Roman" w:hAnsi="Times New Roman"/>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B5010000">
      <w:pPr>
        <w:ind w:firstLine="600"/>
        <w:jc w:val="both"/>
        <w:rPr>
          <w:rFonts w:ascii="Times New Roman" w:hAnsi="Times New Roman"/>
          <w:sz w:val="28"/>
        </w:rPr>
      </w:pPr>
      <w:r>
        <w:rPr>
          <w:rFonts w:ascii="Times New Roman" w:hAnsi="Times New Roman"/>
          <w:sz w:val="28"/>
        </w:rPr>
        <w:t xml:space="preserve">4.2.2. Внеплановых проверок соблюдения и исполнения должностными лицами </w:t>
      </w:r>
      <w:r>
        <w:rPr>
          <w:rFonts w:ascii="Times New Roman" w:hAnsi="Times New Roman"/>
          <w:sz w:val="28"/>
        </w:rPr>
        <w:t>Администрации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w:t>
      </w:r>
      <w:r>
        <w:rPr>
          <w:rFonts w:ascii="Times New Roman" w:hAnsi="Times New Roman"/>
          <w:sz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14:paraId="B6010000">
      <w:pPr>
        <w:ind w:firstLine="600"/>
        <w:jc w:val="both"/>
        <w:rPr>
          <w:rFonts w:ascii="Times New Roman" w:hAnsi="Times New Roman"/>
          <w:sz w:val="28"/>
        </w:rPr>
      </w:pPr>
      <w:r>
        <w:rPr>
          <w:rFonts w:ascii="Times New Roman" w:hAnsi="Times New Roman"/>
          <w:sz w:val="28"/>
        </w:rPr>
        <w:t xml:space="preserve">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sz w:val="28"/>
        </w:rPr>
        <w:t>Администрацию Двойновского</w:t>
      </w:r>
      <w:r>
        <w:rPr>
          <w:rFonts w:ascii="Times New Roman" w:hAnsi="Times New Roman"/>
          <w:sz w:val="28"/>
        </w:rPr>
        <w:t xml:space="preserve"> сельского поселения Новониколаевского муниципального района Волгоградской области</w:t>
      </w:r>
      <w:r>
        <w:rPr>
          <w:rFonts w:ascii="Times New Roman" w:hAnsi="Times New Roman"/>
          <w:sz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14:paraId="B7010000">
      <w:pPr>
        <w:ind w:firstLine="600"/>
        <w:jc w:val="both"/>
        <w:rPr>
          <w:rFonts w:ascii="Times New Roman" w:hAnsi="Times New Roman"/>
          <w:sz w:val="28"/>
        </w:rPr>
      </w:pPr>
      <w:r>
        <w:rPr>
          <w:rFonts w:ascii="Times New Roman" w:hAnsi="Times New Roman"/>
          <w:sz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14:paraId="B8010000">
      <w:pPr>
        <w:ind w:firstLine="600" w:right="-16"/>
        <w:jc w:val="both"/>
        <w:rPr>
          <w:sz w:val="28"/>
        </w:rPr>
      </w:pPr>
      <w:r>
        <w:rPr>
          <w:sz w:val="28"/>
        </w:rPr>
        <w:t xml:space="preserve">4.5. Должностные лица </w:t>
      </w:r>
      <w:r>
        <w:rPr>
          <w:sz w:val="28"/>
        </w:rPr>
        <w:t>Администрации Двойновского</w:t>
      </w:r>
      <w:r>
        <w:rPr>
          <w:sz w:val="28"/>
        </w:rPr>
        <w:t xml:space="preserve"> сельского поселения Новониколаевского муниципального района Волгоградской области</w:t>
      </w:r>
      <w:r>
        <w:rPr>
          <w:sz w:val="28"/>
        </w:rPr>
        <w:t>,</w:t>
      </w:r>
      <w:r>
        <w:rPr>
          <w:sz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14:paraId="B9010000">
      <w:pPr>
        <w:ind w:firstLine="600" w:right="-16"/>
        <w:jc w:val="both"/>
        <w:rPr>
          <w:sz w:val="28"/>
        </w:rPr>
      </w:pPr>
      <w:r>
        <w:rPr>
          <w:sz w:val="28"/>
        </w:rPr>
        <w:t xml:space="preserve">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sz w:val="28"/>
        </w:rPr>
        <w:t>Администрацию</w:t>
      </w:r>
      <w:r>
        <w:rPr>
          <w:sz w:val="28"/>
        </w:rPr>
        <w:t xml:space="preserve"> Двойновского</w:t>
      </w:r>
      <w:r>
        <w:rPr>
          <w:sz w:val="28"/>
        </w:rPr>
        <w:t xml:space="preserve"> сельского поселения Новониколаевского муниципального района Волгоградской области</w:t>
      </w:r>
      <w:r>
        <w:rPr>
          <w:sz w:val="28"/>
        </w:rPr>
        <w:t>.</w:t>
      </w:r>
    </w:p>
    <w:p w14:paraId="BA010000">
      <w:pPr>
        <w:ind w:right="-16"/>
        <w:jc w:val="center"/>
        <w:rPr>
          <w:b w:val="1"/>
          <w:sz w:val="28"/>
        </w:rPr>
      </w:pPr>
    </w:p>
    <w:p w14:paraId="BB010000">
      <w:pPr>
        <w:widowControl w:val="0"/>
        <w:ind/>
        <w:jc w:val="center"/>
        <w:outlineLvl w:val="0"/>
        <w:rPr>
          <w:b w:val="1"/>
          <w:sz w:val="28"/>
        </w:rPr>
      </w:pPr>
    </w:p>
    <w:p w14:paraId="BC010000">
      <w:pPr>
        <w:ind/>
        <w:jc w:val="center"/>
        <w:outlineLvl w:val="0"/>
        <w:rPr>
          <w:b w:val="1"/>
          <w:sz w:val="28"/>
        </w:rPr>
      </w:pPr>
      <w:r>
        <w:rPr>
          <w:b w:val="1"/>
          <w:sz w:val="28"/>
        </w:rPr>
        <w:t xml:space="preserve">5. Досудебный (внесудебный) порядок обжалования решений </w:t>
      </w:r>
    </w:p>
    <w:p w14:paraId="BD010000">
      <w:pPr>
        <w:ind/>
        <w:jc w:val="center"/>
        <w:outlineLvl w:val="0"/>
        <w:rPr>
          <w:b w:val="1"/>
          <w:sz w:val="28"/>
        </w:rPr>
      </w:pPr>
      <w:r>
        <w:rPr>
          <w:b w:val="1"/>
          <w:sz w:val="28"/>
        </w:rPr>
        <w:t xml:space="preserve">и действий (бездействия) уполномоченного органа, МФЦ, </w:t>
      </w:r>
      <w:r>
        <w:rPr>
          <w:b w:val="1"/>
          <w:sz w:val="28"/>
        </w:rPr>
        <w:t>а также их должностных лиц, муниципальных служащих, работников</w:t>
      </w:r>
    </w:p>
    <w:p w14:paraId="BE010000">
      <w:pPr>
        <w:ind w:firstLine="567" w:right="-16"/>
        <w:jc w:val="both"/>
        <w:rPr>
          <w:rFonts w:ascii="Arial" w:hAnsi="Arial"/>
        </w:rPr>
      </w:pPr>
    </w:p>
    <w:p w14:paraId="BF010000">
      <w:pPr>
        <w:ind w:firstLine="720"/>
        <w:jc w:val="both"/>
        <w:outlineLvl w:val="0"/>
        <w:rPr>
          <w:sz w:val="28"/>
        </w:rPr>
      </w:pPr>
      <w:r>
        <w:rPr>
          <w:sz w:val="28"/>
        </w:rPr>
        <w:t>5.1. Заявитель может обратиться с жалобой на решения и действия (бездействие) уполномоченного органа,</w:t>
      </w:r>
      <w:r>
        <w:rPr>
          <w:b w:val="1"/>
          <w:sz w:val="28"/>
        </w:rPr>
        <w:t xml:space="preserve"> </w:t>
      </w:r>
      <w:r>
        <w:rPr>
          <w:sz w:val="28"/>
        </w:rPr>
        <w:t xml:space="preserve">МФЦ, </w:t>
      </w:r>
      <w:r>
        <w:rPr>
          <w:sz w:val="28"/>
        </w:rPr>
        <w:t>а также их должностных лиц, муниципальных служащих, работников, в том ч</w:t>
      </w:r>
      <w:r>
        <w:rPr>
          <w:sz w:val="28"/>
        </w:rPr>
        <w:t>исле в следующих случаях:</w:t>
      </w:r>
    </w:p>
    <w:p w14:paraId="C0010000">
      <w:pPr>
        <w:ind w:firstLine="720"/>
        <w:jc w:val="both"/>
        <w:rPr>
          <w:sz w:val="28"/>
        </w:rPr>
      </w:pPr>
      <w:r>
        <w:rPr>
          <w:sz w:val="28"/>
        </w:rPr>
        <w:t xml:space="preserve">1) нарушение срока регистрации запроса заявителя о предоставлении муниципальной услуги, запроса, указанного в </w:t>
      </w:r>
      <w:r>
        <w:rPr>
          <w:sz w:val="28"/>
        </w:rPr>
        <w:fldChar w:fldCharType="begin"/>
      </w:r>
      <w:r>
        <w:rPr>
          <w:sz w:val="28"/>
        </w:rPr>
        <w:instrText>HYPERLINK "consultantplus://offline/ref=A889D916D8CCA63FEA8702672F52EF815B47E0B73C82B770F3C3BBBFF1EA9779387FEF208DV2TCL"</w:instrText>
      </w:r>
      <w:r>
        <w:rPr>
          <w:sz w:val="28"/>
        </w:rPr>
        <w:fldChar w:fldCharType="separate"/>
      </w:r>
      <w:r>
        <w:rPr>
          <w:sz w:val="28"/>
        </w:rPr>
        <w:t>статье 15.1</w:t>
      </w:r>
      <w:r>
        <w:rPr>
          <w:sz w:val="28"/>
        </w:rPr>
        <w:fldChar w:fldCharType="end"/>
      </w:r>
      <w:r>
        <w:rPr>
          <w:sz w:val="28"/>
        </w:rPr>
        <w:t xml:space="preserve"> Федерального закона </w:t>
      </w:r>
      <w:r>
        <w:rPr>
          <w:sz w:val="28"/>
        </w:rPr>
        <w:t>от 27.07.2010 № 210-ФЗ "Об организации предоставления государственных и муниципальных услуг" (далее – Федеральный закон № 210-ФЗ)</w:t>
      </w:r>
      <w:r>
        <w:rPr>
          <w:sz w:val="28"/>
        </w:rPr>
        <w:t>;</w:t>
      </w:r>
    </w:p>
    <w:p w14:paraId="C1010000">
      <w:pPr>
        <w:ind w:firstLine="720"/>
        <w:jc w:val="both"/>
        <w:rPr>
          <w:sz w:val="28"/>
        </w:rPr>
      </w:pPr>
      <w:r>
        <w:rPr>
          <w:sz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"consultantplus://offline/ref=872CE06093E7012314A68028A56DBFE51DA9BBD3F25796245F05D10BD10B5D1B8388DBD7E3750F8AV6g0M"</w:instrText>
      </w:r>
      <w:r>
        <w:rPr>
          <w:sz w:val="28"/>
        </w:rPr>
        <w:fldChar w:fldCharType="separate"/>
      </w:r>
      <w:r>
        <w:rPr>
          <w:sz w:val="28"/>
        </w:rPr>
        <w:t>частью 1.3 статьи 16</w:t>
      </w:r>
      <w:r>
        <w:rPr>
          <w:sz w:val="28"/>
        </w:rPr>
        <w:fldChar w:fldCharType="end"/>
      </w:r>
      <w:r>
        <w:rPr>
          <w:sz w:val="28"/>
        </w:rPr>
        <w:t xml:space="preserve"> </w:t>
      </w:r>
      <w:r>
        <w:rPr>
          <w:sz w:val="28"/>
        </w:rPr>
        <w:t>Федерального закона № 210-ФЗ</w:t>
      </w:r>
      <w:r>
        <w:rPr>
          <w:sz w:val="28"/>
        </w:rPr>
        <w:t>;</w:t>
      </w:r>
    </w:p>
    <w:p w14:paraId="C2010000">
      <w:pPr>
        <w:spacing w:line="240" w:lineRule="auto"/>
        <w:ind w:firstLine="709"/>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14:paraId="C3010000">
      <w:pPr>
        <w:ind w:firstLine="720"/>
        <w:jc w:val="both"/>
        <w:rPr>
          <w:sz w:val="28"/>
        </w:rPr>
      </w:pPr>
      <w:r>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14:paraId="C4010000">
      <w:pPr>
        <w:ind w:firstLine="720"/>
        <w:jc w:val="both"/>
        <w:rPr>
          <w:sz w:val="28"/>
        </w:rPr>
      </w:pPr>
      <w:r>
        <w:rPr>
          <w:sz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"consultantplus://offline/ref=872CE06093E7012314A68028A56DBFE51DA9BBD3F25796245F05D10BD10B5D1B8388DBD7E3750F8AV6g0M"</w:instrText>
      </w:r>
      <w:r>
        <w:rPr>
          <w:sz w:val="28"/>
        </w:rPr>
        <w:fldChar w:fldCharType="separate"/>
      </w:r>
      <w:r>
        <w:rPr>
          <w:sz w:val="28"/>
        </w:rPr>
        <w:t>частью 1.3 статьи 16</w:t>
      </w:r>
      <w:r>
        <w:rPr>
          <w:sz w:val="28"/>
        </w:rPr>
        <w:fldChar w:fldCharType="end"/>
      </w:r>
      <w:r>
        <w:rPr>
          <w:sz w:val="28"/>
        </w:rPr>
        <w:t xml:space="preserve"> </w:t>
      </w:r>
      <w:r>
        <w:rPr>
          <w:sz w:val="28"/>
        </w:rPr>
        <w:t>Федерального закона № 210-ФЗ</w:t>
      </w:r>
      <w:r>
        <w:rPr>
          <w:sz w:val="28"/>
        </w:rPr>
        <w:t>;</w:t>
      </w:r>
    </w:p>
    <w:p w14:paraId="C5010000">
      <w:pPr>
        <w:ind w:firstLine="72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14:paraId="C6010000">
      <w:pPr>
        <w:ind w:firstLine="720"/>
        <w:jc w:val="both"/>
        <w:rPr>
          <w:sz w:val="28"/>
        </w:rPr>
      </w:pPr>
      <w:r>
        <w:rPr>
          <w:sz w:val="28"/>
        </w:rPr>
        <w:t xml:space="preserve">7) отказ уполномоченного органа, должностного лица уполномоченного органа,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"consultantplus://offline/ref=872CE06093E7012314A68028A56DBFE51DA9BBD3F25796245F05D10BD10B5D1B8388DBD7E3750F8AV6g0M"</w:instrText>
      </w:r>
      <w:r>
        <w:rPr>
          <w:sz w:val="28"/>
        </w:rPr>
        <w:fldChar w:fldCharType="separate"/>
      </w:r>
      <w:r>
        <w:rPr>
          <w:sz w:val="28"/>
        </w:rPr>
        <w:t>частью 1.3 статьи 16</w:t>
      </w:r>
      <w:r>
        <w:rPr>
          <w:sz w:val="28"/>
        </w:rPr>
        <w:fldChar w:fldCharType="end"/>
      </w:r>
      <w:r>
        <w:rPr>
          <w:sz w:val="28"/>
        </w:rPr>
        <w:t xml:space="preserve"> Федерального закона № 210-ФЗ;</w:t>
      </w:r>
    </w:p>
    <w:p w14:paraId="C7010000">
      <w:pPr>
        <w:ind w:firstLine="720"/>
        <w:jc w:val="both"/>
        <w:rPr>
          <w:sz w:val="28"/>
        </w:rPr>
      </w:pPr>
      <w:r>
        <w:rPr>
          <w:sz w:val="28"/>
        </w:rPr>
        <w:t>8) нарушение срока или порядка выдачи документов по результатам предоставления муниципальной услуги;</w:t>
      </w:r>
    </w:p>
    <w:p w14:paraId="C8010000">
      <w:pPr>
        <w:ind w:firstLine="720"/>
        <w:jc w:val="both"/>
        <w:rPr>
          <w:sz w:val="28"/>
        </w:rPr>
      </w:pPr>
      <w:r>
        <w:rPr>
          <w:sz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Pr>
          <w:sz w:val="28"/>
        </w:rPr>
        <w:fldChar w:fldCharType="begin"/>
      </w:r>
      <w:r>
        <w:rPr>
          <w:sz w:val="28"/>
        </w:rPr>
        <w:instrText>HYPERLINK "consultantplus://offline/ref=872CE06093E7012314A68028A56DBFE51DA9BBD3F25796245F05D10BD10B5D1B8388DBD7E3750F8AV6g0M"</w:instrText>
      </w:r>
      <w:r>
        <w:rPr>
          <w:sz w:val="28"/>
        </w:rPr>
        <w:fldChar w:fldCharType="separate"/>
      </w:r>
      <w:r>
        <w:rPr>
          <w:sz w:val="28"/>
        </w:rPr>
        <w:t>частью 1.3 статьи 16</w:t>
      </w:r>
      <w:r>
        <w:rPr>
          <w:sz w:val="28"/>
        </w:rPr>
        <w:fldChar w:fldCharType="end"/>
      </w:r>
      <w:r>
        <w:rPr>
          <w:sz w:val="28"/>
        </w:rPr>
        <w:t xml:space="preserve"> Федерального закона № 210-ФЗ.</w:t>
      </w:r>
    </w:p>
    <w:p w14:paraId="C9010000">
      <w:pPr>
        <w:ind w:firstLine="708"/>
        <w:jc w:val="both"/>
        <w:rPr>
          <w:sz w:val="28"/>
        </w:rPr>
      </w:pPr>
      <w:r>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sz w:val="28"/>
        </w:rPr>
        <w:fldChar w:fldCharType="begin"/>
      </w:r>
      <w:r>
        <w:rPr>
          <w:sz w:val="28"/>
        </w:rPr>
        <w:instrText>HYPERLINK "consultantplus://offline/ref=0DD3F52011E807A2BF22D95A60DC2557D9EF27B5C29923121822777D5776179B9F8B0D90601B11E1C67F5E6441BF6F77349B5B1E95H7U3O"</w:instrText>
      </w:r>
      <w:r>
        <w:rPr>
          <w:sz w:val="28"/>
        </w:rPr>
        <w:fldChar w:fldCharType="separate"/>
      </w:r>
      <w:r>
        <w:rPr>
          <w:sz w:val="28"/>
        </w:rPr>
        <w:t>пунктом 4 части 1 статьи 7</w:t>
      </w:r>
      <w:r>
        <w:rPr>
          <w:sz w:val="28"/>
        </w:rPr>
        <w:fldChar w:fldCharType="end"/>
      </w:r>
      <w:r>
        <w:rPr>
          <w:sz w:val="28"/>
        </w:rPr>
        <w:t xml:space="preserve"> Федерального закона</w:t>
      </w:r>
      <w:r>
        <w:rPr>
          <w:sz w:val="28"/>
        </w:rPr>
        <w:t xml:space="preserve"> </w:t>
      </w:r>
      <w:r>
        <w:rPr>
          <w:sz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r>
        <w:rPr>
          <w:sz w:val="28"/>
        </w:rPr>
        <w:fldChar w:fldCharType="begin"/>
      </w:r>
      <w:r>
        <w:rPr>
          <w:sz w:val="28"/>
        </w:rPr>
        <w:instrText>HYPERLINK "consultantplus://offline/ref=0DD3F52011E807A2BF22D95A60DC2557D9EF27B5C29923121822777D5776179B9F8B0D93691B19B093305F3804EB7C77359B581E8A7989BBH8U6O"</w:instrText>
      </w:r>
      <w:r>
        <w:rPr>
          <w:sz w:val="28"/>
        </w:rPr>
        <w:fldChar w:fldCharType="separate"/>
      </w:r>
      <w:r>
        <w:rPr>
          <w:sz w:val="28"/>
        </w:rPr>
        <w:t>частью 1.3 статьи 16</w:t>
      </w:r>
      <w:r>
        <w:rPr>
          <w:sz w:val="28"/>
        </w:rPr>
        <w:fldChar w:fldCharType="end"/>
      </w:r>
      <w:r>
        <w:rPr>
          <w:sz w:val="28"/>
        </w:rPr>
        <w:t xml:space="preserve"> Федерального закона</w:t>
      </w:r>
      <w:r>
        <w:rPr>
          <w:sz w:val="28"/>
        </w:rPr>
        <w:t xml:space="preserve">  </w:t>
      </w:r>
      <w:r>
        <w:rPr>
          <w:sz w:val="28"/>
        </w:rPr>
        <w:t>№ 210-ФЗ.</w:t>
      </w:r>
    </w:p>
    <w:p w14:paraId="CA010000">
      <w:pPr>
        <w:ind w:firstLine="720"/>
        <w:jc w:val="both"/>
        <w:rPr>
          <w:sz w:val="28"/>
        </w:rPr>
      </w:pPr>
      <w:r>
        <w:rPr>
          <w:sz w:val="28"/>
        </w:rPr>
        <w:t xml:space="preserve">5.2. Жалоба подается в письменной форме на бумажном носителе, в электронной форме в уполномоченный орган, МФЦ, либо в </w:t>
      </w:r>
      <w:r>
        <w:rPr>
          <w:sz w:val="28"/>
        </w:rPr>
        <w:t>учреждение</w:t>
      </w:r>
      <w:r>
        <w:rPr>
          <w:sz w:val="28"/>
        </w:rPr>
        <w:t xml:space="preserve"> являющийся учредителем МФЦ (далее - учредитель МФЦ).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CB010000">
      <w:pPr>
        <w:ind w:firstLine="720"/>
        <w:jc w:val="both"/>
        <w:rPr>
          <w:sz w:val="28"/>
        </w:rPr>
      </w:pPr>
      <w:r>
        <w:rPr>
          <w:sz w:val="28"/>
        </w:rPr>
        <w:t>Жалоба на решения и действия (бездействие) уполномоченного органа</w:t>
      </w:r>
      <w:r>
        <w:rPr>
          <w:i w:val="1"/>
          <w:sz w:val="29"/>
          <w:u w:val="single"/>
        </w:rPr>
        <w:t>,</w:t>
      </w:r>
      <w:r>
        <w:rPr>
          <w:sz w:val="28"/>
        </w:rPr>
        <w:t xml:space="preserve"> должностного лица уполномоченного органа</w:t>
      </w:r>
      <w:r>
        <w:rPr>
          <w:i w:val="1"/>
          <w:sz w:val="29"/>
          <w:u w:val="single"/>
        </w:rPr>
        <w:t>,</w:t>
      </w:r>
      <w:r>
        <w:rPr>
          <w:sz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CC010000">
      <w:pPr>
        <w:ind w:firstLine="720"/>
        <w:jc w:val="both"/>
        <w:rPr>
          <w:sz w:val="28"/>
        </w:rPr>
      </w:pPr>
      <w:r>
        <w:rPr>
          <w:sz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CD010000">
      <w:pPr>
        <w:ind w:firstLine="720"/>
        <w:jc w:val="both"/>
        <w:rPr>
          <w:sz w:val="28"/>
        </w:rPr>
      </w:pPr>
      <w:r>
        <w:rPr>
          <w:sz w:val="28"/>
        </w:rPr>
        <w:t>5.3. Жалобы на решения, принятые руководителем органа, предоставляющего муниципальную услугу, рассматриваются непосредственно руководителем органа, предоставляющего муниципальную услугу.</w:t>
      </w:r>
    </w:p>
    <w:p w14:paraId="CE010000">
      <w:pPr>
        <w:ind w:firstLine="720" w:right="-16"/>
        <w:jc w:val="both"/>
        <w:rPr>
          <w:sz w:val="28"/>
        </w:rPr>
      </w:pPr>
      <w:r>
        <w:rPr>
          <w:sz w:val="28"/>
        </w:rPr>
        <w:t>5.4. Жалоба должна содержать:</w:t>
      </w:r>
    </w:p>
    <w:p w14:paraId="CF010000">
      <w:pPr>
        <w:ind w:firstLine="720"/>
        <w:jc w:val="both"/>
        <w:rPr>
          <w:sz w:val="28"/>
        </w:rPr>
      </w:pPr>
      <w:r>
        <w:rPr>
          <w:sz w:val="28"/>
        </w:rPr>
        <w:t xml:space="preserve">1) </w:t>
      </w:r>
      <w:r>
        <w:rPr>
          <w:sz w:val="29"/>
        </w:rPr>
        <w:t>наименование исполнительно-распорядительного органа муниципального образования</w:t>
      </w:r>
      <w:r>
        <w:rPr>
          <w:sz w:val="28"/>
        </w:rPr>
        <w:t>, должностного лица</w:t>
      </w:r>
      <w:r>
        <w:rPr>
          <w:i w:val="1"/>
          <w:sz w:val="28"/>
        </w:rPr>
        <w:t xml:space="preserve"> </w:t>
      </w:r>
      <w:r>
        <w:rPr>
          <w:sz w:val="28"/>
        </w:rPr>
        <w:t>уполномоченного органа или муниципального служащего, МФЦ, его руководителя и (или) работника, решения и действия (бездействие) которых обжалуются;</w:t>
      </w:r>
    </w:p>
    <w:p w14:paraId="D0010000">
      <w:pPr>
        <w:ind w:firstLine="720" w:right="-16"/>
        <w:jc w:val="both"/>
        <w:rPr>
          <w:sz w:val="28"/>
        </w:rPr>
      </w:pPr>
      <w:r>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D1010000">
      <w:pPr>
        <w:ind w:firstLine="720" w:right="-16"/>
        <w:jc w:val="both"/>
        <w:rPr>
          <w:sz w:val="28"/>
        </w:rPr>
      </w:pPr>
      <w:r>
        <w:rPr>
          <w:sz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их работников;</w:t>
      </w:r>
    </w:p>
    <w:p w14:paraId="D2010000">
      <w:pPr>
        <w:ind w:firstLine="720"/>
        <w:jc w:val="both"/>
        <w:rPr>
          <w:sz w:val="28"/>
        </w:rPr>
      </w:pPr>
      <w:r>
        <w:rPr>
          <w:sz w:val="28"/>
        </w:rPr>
        <w:t>4) доводы, на основании которых заявитель не согласен с решением и действиями (бездействием) уполномоченного органа, должностного лица</w:t>
      </w:r>
      <w:r>
        <w:rPr>
          <w:i w:val="1"/>
          <w:sz w:val="28"/>
        </w:rPr>
        <w:t xml:space="preserve"> </w:t>
      </w:r>
      <w:r>
        <w:rPr>
          <w:sz w:val="28"/>
        </w:rPr>
        <w:t>уполномоченного органа или муниципального служащего, МФЦ, работника МФЦ, их работников. Заявителем могут быть представлены документы (при наличии), подтверждающие доводы заявителя, либо их копии.</w:t>
      </w:r>
    </w:p>
    <w:p w14:paraId="D3010000">
      <w:pPr>
        <w:ind w:firstLine="720" w:right="-16"/>
        <w:jc w:val="both"/>
        <w:rPr>
          <w:sz w:val="28"/>
        </w:rPr>
      </w:pPr>
      <w:r>
        <w:rPr>
          <w:sz w:val="28"/>
        </w:rPr>
        <w:t>Заявитель имеет право на получение информации и документов, необходимых для обоснования и рассмотрения жалобы.</w:t>
      </w:r>
    </w:p>
    <w:p w14:paraId="D4010000">
      <w:pPr>
        <w:ind w:firstLine="720" w:right="-16"/>
        <w:jc w:val="both"/>
        <w:rPr>
          <w:sz w:val="28"/>
        </w:rPr>
      </w:pPr>
      <w:r>
        <w:rPr>
          <w:sz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Pr>
          <w:sz w:val="29"/>
        </w:rPr>
        <w:t>,</w:t>
      </w:r>
      <w:r>
        <w:rPr>
          <w:sz w:val="28"/>
        </w:rPr>
        <w:t xml:space="preserve"> работниками МФЦ, в течение трех дней со дня ее поступления.</w:t>
      </w:r>
    </w:p>
    <w:p w14:paraId="D5010000">
      <w:pPr>
        <w:ind w:firstLine="720"/>
        <w:jc w:val="both"/>
        <w:rPr>
          <w:sz w:val="28"/>
        </w:rPr>
      </w:pPr>
      <w:r>
        <w:rPr>
          <w:sz w:val="28"/>
        </w:rPr>
        <w:t>Жалоба, поступившая в уполномоченный орган, МФЦ, учредителю МФЦ,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D6010000">
      <w:pPr>
        <w:ind w:firstLine="720"/>
        <w:jc w:val="both"/>
        <w:rPr>
          <w:sz w:val="28"/>
        </w:rPr>
      </w:pPr>
      <w:r>
        <w:rPr>
          <w:sz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14:paraId="D7010000">
      <w:pPr>
        <w:ind w:firstLine="720"/>
        <w:jc w:val="both"/>
        <w:rPr>
          <w:sz w:val="28"/>
        </w:rPr>
      </w:pPr>
      <w:r>
        <w:rPr>
          <w:sz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D8010000">
      <w:pPr>
        <w:ind w:firstLine="720"/>
        <w:jc w:val="both"/>
        <w:rPr>
          <w:sz w:val="28"/>
        </w:rPr>
      </w:pPr>
      <w:r>
        <w:rPr>
          <w:sz w:val="28"/>
        </w:rPr>
        <w:t xml:space="preserve">Должностное лицо, работник, наделенные полномочиями по рассмотрению жалоб в соответствии с </w:t>
      </w:r>
      <w:r>
        <w:rPr>
          <w:sz w:val="28"/>
        </w:rPr>
        <w:fldChar w:fldCharType="begin"/>
      </w:r>
      <w:r>
        <w:rPr>
          <w:sz w:val="28"/>
        </w:rPr>
        <w:instrText>HYPERLINK "consultantplus://offline/ref=E49C6BF63A9DA14897C7D94375A94DD7B8BA45C058C06A5D35222C70E076484A52B3721216h8n4M"</w:instrText>
      </w:r>
      <w:r>
        <w:rPr>
          <w:sz w:val="28"/>
        </w:rPr>
        <w:fldChar w:fldCharType="separate"/>
      </w:r>
      <w:r>
        <w:rPr>
          <w:sz w:val="28"/>
        </w:rPr>
        <w:t>пунктом</w:t>
      </w:r>
      <w:r>
        <w:rPr>
          <w:sz w:val="28"/>
        </w:rPr>
        <w:fldChar w:fldCharType="end"/>
      </w:r>
      <w:r>
        <w:rPr>
          <w:sz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14:paraId="D9010000">
      <w:pPr>
        <w:ind w:firstLine="720"/>
        <w:jc w:val="both"/>
        <w:rPr>
          <w:sz w:val="28"/>
        </w:rPr>
      </w:pPr>
      <w:r>
        <w:rPr>
          <w:sz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DA010000">
      <w:pPr>
        <w:ind w:firstLine="720"/>
        <w:jc w:val="both"/>
        <w:rPr>
          <w:sz w:val="28"/>
        </w:rPr>
      </w:pPr>
      <w:r>
        <w:rPr>
          <w:sz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r>
        <w:rPr>
          <w:sz w:val="28"/>
        </w:rPr>
        <w:fldChar w:fldCharType="begin"/>
      </w:r>
      <w:r>
        <w:rPr>
          <w:sz w:val="28"/>
        </w:rPr>
        <w:instrText>HYPERLINK "consultantplus://offline/ref=166B6C834A40D9ED059D12BC8CDD9D84D13C7A68142196DE02C83138nBMDI" \o "blocked::consultantplus://offline/ref=166B6C834A40D9ED059D12BC8CDD9D84D13C7A68142196DE02C83138nBMDI"</w:instrText>
      </w:r>
      <w:r>
        <w:rPr>
          <w:sz w:val="28"/>
        </w:rPr>
        <w:fldChar w:fldCharType="separate"/>
      </w:r>
      <w:r>
        <w:rPr>
          <w:sz w:val="28"/>
        </w:rPr>
        <w:t>законом</w:t>
      </w:r>
      <w:r>
        <w:rPr>
          <w:sz w:val="28"/>
        </w:rPr>
        <w:fldChar w:fldCharType="end"/>
      </w:r>
      <w:r>
        <w:rPr>
          <w:sz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DB010000">
      <w:pPr>
        <w:ind w:firstLine="720"/>
        <w:jc w:val="both"/>
        <w:rPr>
          <w:sz w:val="28"/>
        </w:rPr>
      </w:pPr>
      <w:r>
        <w:rPr>
          <w:sz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14:paraId="DC010000">
      <w:pPr>
        <w:ind w:firstLine="720"/>
        <w:jc w:val="both"/>
        <w:rPr>
          <w:sz w:val="28"/>
        </w:rPr>
      </w:pPr>
      <w:r>
        <w:rPr>
          <w:sz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14:paraId="DD010000">
      <w:pPr>
        <w:ind w:firstLine="720"/>
        <w:jc w:val="both"/>
        <w:rPr>
          <w:sz w:val="28"/>
        </w:rPr>
      </w:pPr>
      <w:r>
        <w:rPr>
          <w:sz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r>
        <w:rPr>
          <w:sz w:val="28"/>
        </w:rPr>
        <w:fldChar w:fldCharType="begin"/>
      </w:r>
      <w:r>
        <w:rPr>
          <w:sz w:val="28"/>
        </w:rPr>
        <w:instrText>HYPERLINK "consultantplus://offline/ref=E49C6BF63A9DA14897C7D94375A94DD7B8BA45C058C06A5D35222C70E076484A52B3721216h8n4M"</w:instrText>
      </w:r>
      <w:r>
        <w:rPr>
          <w:sz w:val="28"/>
        </w:rPr>
        <w:fldChar w:fldCharType="separate"/>
      </w:r>
      <w:r>
        <w:rPr>
          <w:sz w:val="28"/>
        </w:rPr>
        <w:t>пунктом</w:t>
      </w:r>
      <w:r>
        <w:rPr>
          <w:sz w:val="28"/>
        </w:rPr>
        <w:fldChar w:fldCharType="end"/>
      </w:r>
      <w:r>
        <w:rPr>
          <w:sz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14:paraId="DE010000">
      <w:pPr>
        <w:ind w:firstLine="720" w:right="-16"/>
        <w:jc w:val="both"/>
        <w:rPr>
          <w:sz w:val="28"/>
        </w:rPr>
      </w:pPr>
      <w:r>
        <w:rPr>
          <w:sz w:val="28"/>
        </w:rPr>
        <w:t>5.7. По результатам рассмотрения жалобы принимается одно из следующих решений:</w:t>
      </w:r>
    </w:p>
    <w:p w14:paraId="DF010000">
      <w:pPr>
        <w:ind w:firstLine="720"/>
        <w:jc w:val="both"/>
        <w:rPr>
          <w:strike w:val="1"/>
          <w:sz w:val="28"/>
        </w:rPr>
      </w:pPr>
      <w:r>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14:paraId="E0010000">
      <w:pPr>
        <w:ind w:firstLine="720"/>
        <w:jc w:val="both"/>
        <w:rPr>
          <w:sz w:val="28"/>
        </w:rPr>
      </w:pPr>
      <w:r>
        <w:rPr>
          <w:sz w:val="28"/>
        </w:rPr>
        <w:t>2) в удовлетворении жалобы отказывается.</w:t>
      </w:r>
    </w:p>
    <w:p w14:paraId="E1010000">
      <w:pPr>
        <w:ind w:firstLine="720"/>
        <w:jc w:val="both"/>
        <w:rPr>
          <w:sz w:val="28"/>
        </w:rPr>
      </w:pPr>
      <w:r>
        <w:rPr>
          <w:sz w:val="28"/>
        </w:rPr>
        <w:t>5.8. Основаниями для отказа в удовлетворении жалобы являются:</w:t>
      </w:r>
    </w:p>
    <w:p w14:paraId="E2010000">
      <w:pPr>
        <w:ind w:firstLine="720"/>
        <w:jc w:val="both"/>
        <w:rPr>
          <w:sz w:val="28"/>
        </w:rPr>
      </w:pPr>
      <w:r>
        <w:rPr>
          <w:sz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или их работников, участвующих в предоставлении муниципальной услуги,</w:t>
      </w:r>
    </w:p>
    <w:p w14:paraId="E3010000">
      <w:pPr>
        <w:ind w:firstLine="720"/>
        <w:jc w:val="both"/>
        <w:rPr>
          <w:sz w:val="28"/>
        </w:rPr>
      </w:pPr>
      <w:r>
        <w:rPr>
          <w:sz w:val="28"/>
        </w:rPr>
        <w:t>2) наличие вступившего в законную силу решения суда по жалобе о том же предмете и по тем же основаниям;</w:t>
      </w:r>
    </w:p>
    <w:p w14:paraId="E4010000">
      <w:pPr>
        <w:ind w:firstLine="720"/>
        <w:jc w:val="both"/>
        <w:rPr>
          <w:sz w:val="28"/>
        </w:rPr>
      </w:pPr>
      <w:r>
        <w:rPr>
          <w:sz w:val="28"/>
        </w:rPr>
        <w:t>3) подача жалобы лицом, полномочия которого не подтверждены в порядке, установленном законодательством Российской Федерации.</w:t>
      </w:r>
    </w:p>
    <w:p w14:paraId="E5010000">
      <w:pPr>
        <w:ind w:firstLine="720" w:right="-16"/>
        <w:jc w:val="both"/>
        <w:rPr>
          <w:sz w:val="28"/>
        </w:rPr>
      </w:pPr>
      <w:r>
        <w:rPr>
          <w:sz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E6010000">
      <w:pPr>
        <w:ind w:firstLine="708"/>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E7010000">
      <w:pPr>
        <w:ind w:firstLine="708"/>
        <w:jc w:val="both"/>
        <w:rPr>
          <w:sz w:val="28"/>
        </w:rPr>
      </w:pPr>
      <w:r>
        <w:rPr>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E8010000">
      <w:pPr>
        <w:ind w:firstLine="720"/>
        <w:jc w:val="both"/>
        <w:rPr>
          <w:sz w:val="28"/>
        </w:rPr>
      </w:pPr>
      <w:r>
        <w:rPr>
          <w:sz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Pr>
          <w:sz w:val="28"/>
        </w:rPr>
        <w:t>полномочиями по рассмотрению жалоб в соответствии с пунктом</w:t>
      </w:r>
      <w:r>
        <w:rPr>
          <w:sz w:val="28"/>
        </w:rPr>
        <w:t xml:space="preserve"> </w:t>
      </w:r>
      <w:r>
        <w:rPr>
          <w:sz w:val="28"/>
        </w:rPr>
        <w:t>5.2 настоящего административного регламента, незамедлительно направляют имеющиеся материалы в органы прокуратуры.</w:t>
      </w:r>
    </w:p>
    <w:p w14:paraId="E9010000">
      <w:pPr>
        <w:ind w:firstLine="720" w:right="-16"/>
        <w:jc w:val="both"/>
        <w:rPr>
          <w:sz w:val="28"/>
        </w:rPr>
      </w:pPr>
      <w:r>
        <w:rPr>
          <w:sz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Pr>
          <w:i w:val="1"/>
          <w:sz w:val="29"/>
          <w:u w:val="single"/>
        </w:rPr>
        <w:t>,</w:t>
      </w:r>
      <w:r>
        <w:rPr>
          <w:i w:val="1"/>
          <w:sz w:val="29"/>
        </w:rPr>
        <w:t xml:space="preserve"> </w:t>
      </w:r>
      <w:r>
        <w:rPr>
          <w:sz w:val="29"/>
        </w:rPr>
        <w:t xml:space="preserve">должностных лиц МФЦ, </w:t>
      </w:r>
      <w:r>
        <w:rPr>
          <w:sz w:val="28"/>
        </w:rPr>
        <w:t>в судебном порядке в соответствии с законодательством Российской Федерации.</w:t>
      </w:r>
    </w:p>
    <w:p w14:paraId="EA010000">
      <w:pPr>
        <w:ind w:firstLine="720" w:right="-16"/>
        <w:jc w:val="both"/>
        <w:rPr>
          <w:sz w:val="28"/>
        </w:rPr>
      </w:pPr>
      <w:r>
        <w:rPr>
          <w:sz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EB010000">
      <w:pPr>
        <w:pStyle w:val="Style_1"/>
      </w:pPr>
    </w:p>
    <w:sectPr>
      <w:pgSz w:h="16838" w:w="11906"/>
      <w:pgMar w:bottom="1134" w:left="1701" w:right="850"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 w:type="paragraph">
    <w:name w:val="Normal"/>
    <w:link w:val="Style_1_ch"/>
    <w:uiPriority w:val="0"/>
    <w:qFormat/>
    <w:pPr>
      <w:spacing w:line="276" w:lineRule="auto"/>
      <w:ind/>
    </w:pPr>
    <w:rPr>
      <w:rFonts w:ascii="XO Thames" w:hAnsi="XO Thames"/>
      <w:sz w:val="24"/>
    </w:rPr>
  </w:style>
  <w:style w:default="1" w:styleId="Style_1_ch" w:type="character">
    <w:name w:val="Normal"/>
    <w:link w:val="Style_1"/>
    <w:rPr>
      <w:rFonts w:ascii="XO Thames" w:hAnsi="XO Thames"/>
      <w:sz w:val="24"/>
    </w:rPr>
  </w:style>
  <w:style w:styleId="Style_2" w:type="paragraph">
    <w:name w:val="toc 2"/>
    <w:next w:val="Style_1"/>
    <w:link w:val="Style_2_ch"/>
    <w:uiPriority w:val="39"/>
    <w:pPr>
      <w:ind w:firstLine="0" w:left="200"/>
    </w:pPr>
  </w:style>
  <w:style w:styleId="Style_2_ch" w:type="character">
    <w:name w:val="toc 2"/>
    <w:link w:val="Style_2"/>
  </w:style>
  <w:style w:styleId="Style_3" w:type="paragraph">
    <w:name w:val="toc 4"/>
    <w:next w:val="Style_1"/>
    <w:link w:val="Style_3_ch"/>
    <w:uiPriority w:val="39"/>
    <w:pPr>
      <w:ind w:firstLine="0" w:left="600"/>
    </w:pPr>
  </w:style>
  <w:style w:styleId="Style_3_ch" w:type="character">
    <w:name w:val="toc 4"/>
    <w:link w:val="Style_3"/>
  </w:style>
  <w:style w:styleId="Style_4" w:type="paragraph">
    <w:name w:val="toc 6"/>
    <w:next w:val="Style_1"/>
    <w:link w:val="Style_4_ch"/>
    <w:uiPriority w:val="39"/>
    <w:pPr>
      <w:ind w:firstLine="0" w:left="1000"/>
    </w:pPr>
  </w:style>
  <w:style w:styleId="Style_4_ch" w:type="character">
    <w:name w:val="toc 6"/>
    <w:link w:val="Style_4"/>
  </w:style>
  <w:style w:styleId="Style_5" w:type="paragraph">
    <w:name w:val="toc 7"/>
    <w:next w:val="Style_1"/>
    <w:link w:val="Style_5_ch"/>
    <w:uiPriority w:val="39"/>
    <w:pPr>
      <w:ind w:firstLine="0" w:left="1200"/>
    </w:pPr>
  </w:style>
  <w:style w:styleId="Style_5_ch" w:type="character">
    <w:name w:val="toc 7"/>
    <w:link w:val="Style_5"/>
  </w:style>
  <w:style w:styleId="Style_6" w:type="paragraph">
    <w:name w:val="heading 3"/>
    <w:next w:val="Style_1"/>
    <w:link w:val="Style_6_ch"/>
    <w:uiPriority w:val="9"/>
    <w:qFormat/>
    <w:pPr>
      <w:ind/>
      <w:outlineLvl w:val="2"/>
    </w:pPr>
    <w:rPr>
      <w:rFonts w:ascii="XO Thames" w:hAnsi="XO Thames"/>
      <w:b w:val="1"/>
      <w:i w:val="1"/>
      <w:color w:val="000000"/>
    </w:rPr>
  </w:style>
  <w:style w:styleId="Style_6_ch" w:type="character">
    <w:name w:val="heading 3"/>
    <w:link w:val="Style_6"/>
    <w:rPr>
      <w:rFonts w:ascii="XO Thames" w:hAnsi="XO Thames"/>
      <w:b w:val="1"/>
      <w:i w:val="1"/>
      <w:color w:val="000000"/>
    </w:rPr>
  </w:style>
  <w:style w:styleId="Style_7" w:type="paragraph">
    <w:name w:val="toc 3"/>
    <w:next w:val="Style_1"/>
    <w:link w:val="Style_7_ch"/>
    <w:uiPriority w:val="39"/>
    <w:pPr>
      <w:ind w:firstLine="0" w:left="400"/>
    </w:pPr>
  </w:style>
  <w:style w:styleId="Style_7_ch" w:type="character">
    <w:name w:val="toc 3"/>
    <w:link w:val="Style_7"/>
  </w:style>
  <w:style w:styleId="Style_8" w:type="paragraph">
    <w:name w:val="heading 5"/>
    <w:next w:val="Style_1"/>
    <w:link w:val="Style_8_ch"/>
    <w:uiPriority w:val="9"/>
    <w:qFormat/>
    <w:pPr>
      <w:spacing w:after="120" w:before="120"/>
      <w:ind/>
      <w:outlineLvl w:val="4"/>
    </w:pPr>
    <w:rPr>
      <w:rFonts w:ascii="XO Thames" w:hAnsi="XO Thames"/>
      <w:b w:val="1"/>
      <w:color w:val="000000"/>
      <w:sz w:val="22"/>
    </w:rPr>
  </w:style>
  <w:style w:styleId="Style_8_ch" w:type="character">
    <w:name w:val="heading 5"/>
    <w:link w:val="Style_8"/>
    <w:rPr>
      <w:rFonts w:ascii="XO Thames" w:hAnsi="XO Thames"/>
      <w:b w:val="1"/>
      <w:color w:val="000000"/>
      <w:sz w:val="22"/>
    </w:rPr>
  </w:style>
  <w:style w:styleId="Style_9" w:type="paragraph">
    <w:name w:val="heading 1"/>
    <w:next w:val="Style_1"/>
    <w:link w:val="Style_9_ch"/>
    <w:uiPriority w:val="9"/>
    <w:qFormat/>
    <w:pPr>
      <w:spacing w:after="120" w:before="120"/>
      <w:ind/>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jc w:val="left"/>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pPr>
    <w:rPr>
      <w:rFonts w:ascii="XO Thames" w:hAnsi="XO Thames"/>
      <w:b w:val="1"/>
    </w:rPr>
  </w:style>
  <w:style w:styleId="Style_12_ch" w:type="character">
    <w:name w:val="toc 1"/>
    <w:link w:val="Style_12"/>
    <w:rPr>
      <w:rFonts w:ascii="XO Thames" w:hAnsi="XO Thames"/>
      <w:b w:val="1"/>
    </w:rPr>
  </w:style>
  <w:style w:styleId="Style_13" w:type="paragraph">
    <w:name w:val="Header and Footer"/>
    <w:link w:val="Style_13_ch"/>
    <w:pPr>
      <w:spacing w:line="360" w:lineRule="auto"/>
      <w:ind/>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pPr>
  </w:style>
  <w:style w:styleId="Style_14_ch" w:type="character">
    <w:name w:val="toc 9"/>
    <w:link w:val="Style_14"/>
  </w:style>
  <w:style w:styleId="Style_15" w:type="paragraph">
    <w:name w:val="toc 8"/>
    <w:next w:val="Style_1"/>
    <w:link w:val="Style_15_ch"/>
    <w:uiPriority w:val="39"/>
    <w:pPr>
      <w:ind w:firstLine="0" w:left="1400"/>
    </w:pPr>
  </w:style>
  <w:style w:styleId="Style_15_ch" w:type="character">
    <w:name w:val="toc 8"/>
    <w:link w:val="Style_15"/>
  </w:style>
  <w:style w:styleId="Style_16" w:type="paragraph">
    <w:name w:val="toc 5"/>
    <w:next w:val="Style_1"/>
    <w:link w:val="Style_16_ch"/>
    <w:uiPriority w:val="39"/>
    <w:pPr>
      <w:ind w:firstLine="0" w:left="800"/>
    </w:pPr>
  </w:style>
  <w:style w:styleId="Style_16_ch" w:type="character">
    <w:name w:val="toc 5"/>
    <w:link w:val="Style_16"/>
  </w:style>
  <w:style w:styleId="Style_17" w:type="paragraph">
    <w:name w:val="Subtitle"/>
    <w:next w:val="Style_1"/>
    <w:link w:val="Style_17_ch"/>
    <w:uiPriority w:val="11"/>
    <w:qFormat/>
    <w:rPr>
      <w:rFonts w:ascii="XO Thames" w:hAnsi="XO Thames"/>
      <w:i w:val="1"/>
      <w:color w:val="616161"/>
      <w:sz w:val="24"/>
    </w:rPr>
  </w:style>
  <w:style w:styleId="Style_17_ch" w:type="character">
    <w:name w:val="Subtitle"/>
    <w:link w:val="Style_17"/>
    <w:rPr>
      <w:rFonts w:ascii="XO Thames" w:hAnsi="XO Thames"/>
      <w:i w:val="1"/>
      <w:color w:val="616161"/>
      <w:sz w:val="24"/>
    </w:rPr>
  </w:style>
  <w:style w:styleId="Style_18" w:type="paragraph">
    <w:name w:val="toc 10"/>
    <w:next w:val="Style_1"/>
    <w:link w:val="Style_18_ch"/>
    <w:uiPriority w:val="39"/>
    <w:pPr>
      <w:ind w:firstLine="0" w:left="1800"/>
    </w:pPr>
  </w:style>
  <w:style w:styleId="Style_18_ch" w:type="character">
    <w:name w:val="toc 10"/>
    <w:link w:val="Style_18"/>
  </w:style>
  <w:style w:styleId="Style_19" w:type="paragraph">
    <w:name w:val="Title"/>
    <w:next w:val="Style_1"/>
    <w:link w:val="Style_19_ch"/>
    <w:uiPriority w:val="10"/>
    <w:qFormat/>
    <w:rPr>
      <w:rFonts w:ascii="XO Thames" w:hAnsi="XO Thames"/>
      <w:b w:val="1"/>
      <w:sz w:val="52"/>
    </w:rPr>
  </w:style>
  <w:style w:styleId="Style_19_ch" w:type="character">
    <w:name w:val="Title"/>
    <w:link w:val="Style_19"/>
    <w:rPr>
      <w:rFonts w:ascii="XO Thames" w:hAnsi="XO Thames"/>
      <w:b w:val="1"/>
      <w:sz w:val="52"/>
    </w:rPr>
  </w:style>
  <w:style w:styleId="Style_20" w:type="paragraph">
    <w:name w:val="heading 4"/>
    <w:next w:val="Style_1"/>
    <w:link w:val="Style_20_ch"/>
    <w:uiPriority w:val="9"/>
    <w:qFormat/>
    <w:pPr>
      <w:spacing w:after="120" w:before="120"/>
      <w:ind/>
      <w:outlineLvl w:val="3"/>
    </w:pPr>
    <w:rPr>
      <w:rFonts w:ascii="XO Thames" w:hAnsi="XO Thames"/>
      <w:b w:val="1"/>
      <w:color w:val="595959"/>
      <w:sz w:val="26"/>
    </w:rPr>
  </w:style>
  <w:style w:styleId="Style_20_ch" w:type="character">
    <w:name w:val="heading 4"/>
    <w:link w:val="Style_20"/>
    <w:rPr>
      <w:rFonts w:ascii="XO Thames" w:hAnsi="XO Thames"/>
      <w:b w:val="1"/>
      <w:color w:val="595959"/>
      <w:sz w:val="26"/>
    </w:rPr>
  </w:style>
  <w:style w:styleId="Style_21" w:type="paragraph">
    <w:name w:val="heading 2"/>
    <w:next w:val="Style_1"/>
    <w:link w:val="Style_21_ch"/>
    <w:uiPriority w:val="9"/>
    <w:qFormat/>
    <w:pPr>
      <w:spacing w:after="120" w:before="120"/>
      <w:ind/>
      <w:outlineLvl w:val="1"/>
    </w:pPr>
    <w:rPr>
      <w:rFonts w:ascii="XO Thames" w:hAnsi="XO Thames"/>
      <w:b w:val="1"/>
      <w:color w:val="00A0FF"/>
      <w:sz w:val="26"/>
    </w:rPr>
  </w:style>
  <w:style w:styleId="Style_21_ch" w:type="character">
    <w:name w:val="heading 2"/>
    <w:link w:val="Style_21"/>
    <w:rPr>
      <w:rFonts w:ascii="XO Thames" w:hAnsi="XO Thames"/>
      <w:b w:val="1"/>
      <w:color w:val="00A0FF"/>
      <w:sz w:val="2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core.xml"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MyOffice-CoreFramework-Windows/21.1-880.402.5047.511.2@RELEASE-DESKTOP-RUE-RC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2024-10-22T12:09:56Z</dcterms:modified>
</cp:coreProperties>
</file>