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3073" w14:textId="77777777" w:rsidR="0033456F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1056A45" w14:textId="77777777" w:rsidR="0033456F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7CA9F47" w14:textId="77777777" w:rsidR="0033456F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534D21D6" w14:textId="77777777" w:rsidR="0033456F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5117EDAD" w14:textId="77777777" w:rsidR="0033456F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E05E502" w14:textId="77777777" w:rsidR="0033456F" w:rsidRPr="00981A50" w:rsidRDefault="0033456F" w:rsidP="0033456F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632F4B6D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286D7C4D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14:paraId="0B465870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24BB7896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Двойновского сельского поселения</w:t>
      </w:r>
    </w:p>
    <w:p w14:paraId="470DD94D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79562B65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79CBCC61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1A6CADD6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14:paraId="5655A350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2E671339" w14:textId="77777777" w:rsidR="0033456F" w:rsidRDefault="0033456F" w:rsidP="0033456F">
      <w:pPr>
        <w:spacing w:line="360" w:lineRule="auto"/>
        <w:jc w:val="center"/>
        <w:rPr>
          <w:b/>
          <w:sz w:val="28"/>
        </w:rPr>
      </w:pPr>
    </w:p>
    <w:p w14:paraId="43593F68" w14:textId="77777777" w:rsidR="0033456F" w:rsidRDefault="0033456F" w:rsidP="0033456F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51E2607B" w14:textId="77777777" w:rsidR="0033456F" w:rsidRDefault="0033456F" w:rsidP="0033456F">
      <w:pPr>
        <w:spacing w:line="360" w:lineRule="auto"/>
        <w:rPr>
          <w:b/>
          <w:sz w:val="28"/>
        </w:rPr>
      </w:pPr>
    </w:p>
    <w:p w14:paraId="749C3781" w14:textId="77777777" w:rsidR="0033456F" w:rsidRDefault="0033456F" w:rsidP="0033456F">
      <w:pPr>
        <w:spacing w:line="360" w:lineRule="auto"/>
        <w:rPr>
          <w:b/>
          <w:sz w:val="28"/>
        </w:rPr>
      </w:pPr>
    </w:p>
    <w:p w14:paraId="280A547D" w14:textId="77777777" w:rsidR="0033456F" w:rsidRDefault="0033456F" w:rsidP="0033456F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От 28 сентября  2022 года   № 40/1</w:t>
      </w:r>
    </w:p>
    <w:p w14:paraId="2F58065E" w14:textId="77777777" w:rsidR="0033456F" w:rsidRDefault="0033456F" w:rsidP="0033456F">
      <w:pPr>
        <w:spacing w:line="360" w:lineRule="auto"/>
        <w:rPr>
          <w:b/>
          <w:sz w:val="28"/>
        </w:rPr>
      </w:pPr>
    </w:p>
    <w:p w14:paraId="5EF91E83" w14:textId="77777777" w:rsidR="0033456F" w:rsidRDefault="0033456F" w:rsidP="0033456F">
      <w:pPr>
        <w:spacing w:line="360" w:lineRule="auto"/>
        <w:rPr>
          <w:b/>
          <w:sz w:val="28"/>
        </w:rPr>
      </w:pPr>
    </w:p>
    <w:p w14:paraId="161463AE" w14:textId="77777777" w:rsidR="0033456F" w:rsidRDefault="0033456F" w:rsidP="0033456F">
      <w:pPr>
        <w:spacing w:line="360" w:lineRule="auto"/>
        <w:rPr>
          <w:b/>
          <w:sz w:val="28"/>
        </w:rPr>
      </w:pPr>
    </w:p>
    <w:p w14:paraId="2740C6C1" w14:textId="77777777" w:rsidR="0033456F" w:rsidRDefault="0033456F" w:rsidP="0033456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«О бюджете Двойновского  сельского поселения Новониколаевского муниципального района Волгоградской области на 2022 </w:t>
      </w:r>
      <w:r w:rsidRPr="009873BF">
        <w:rPr>
          <w:b/>
          <w:sz w:val="28"/>
          <w:szCs w:val="28"/>
        </w:rPr>
        <w:t>год</w:t>
      </w:r>
      <w:r>
        <w:rPr>
          <w:b/>
          <w:sz w:val="32"/>
        </w:rPr>
        <w:t xml:space="preserve"> и на плановый период 2023 и 2024 годов»</w:t>
      </w:r>
    </w:p>
    <w:p w14:paraId="7B15AAF5" w14:textId="77777777" w:rsidR="0033456F" w:rsidRDefault="0033456F" w:rsidP="0033456F">
      <w:pPr>
        <w:spacing w:line="360" w:lineRule="auto"/>
        <w:rPr>
          <w:b/>
          <w:sz w:val="40"/>
        </w:rPr>
      </w:pPr>
    </w:p>
    <w:p w14:paraId="094C78D6" w14:textId="77777777" w:rsidR="0033456F" w:rsidRDefault="0033456F" w:rsidP="0033456F">
      <w:pPr>
        <w:spacing w:line="360" w:lineRule="auto"/>
        <w:rPr>
          <w:b/>
        </w:rPr>
      </w:pPr>
    </w:p>
    <w:p w14:paraId="55C458B9" w14:textId="77777777" w:rsidR="0033456F" w:rsidRDefault="0033456F" w:rsidP="0033456F">
      <w:pPr>
        <w:spacing w:line="360" w:lineRule="auto"/>
        <w:rPr>
          <w:b/>
        </w:rPr>
      </w:pPr>
    </w:p>
    <w:p w14:paraId="688C86C6" w14:textId="77777777" w:rsidR="0033456F" w:rsidRDefault="0033456F" w:rsidP="0033456F">
      <w:pPr>
        <w:spacing w:line="360" w:lineRule="auto"/>
        <w:rPr>
          <w:b/>
        </w:rPr>
      </w:pPr>
    </w:p>
    <w:p w14:paraId="721B4466" w14:textId="77777777" w:rsidR="0033456F" w:rsidRDefault="0033456F" w:rsidP="0033456F">
      <w:pPr>
        <w:spacing w:line="360" w:lineRule="auto"/>
        <w:rPr>
          <w:b/>
        </w:rPr>
      </w:pPr>
    </w:p>
    <w:p w14:paraId="1B1C0188" w14:textId="77777777" w:rsidR="0033456F" w:rsidRDefault="0033456F" w:rsidP="0033456F">
      <w:pPr>
        <w:spacing w:line="360" w:lineRule="auto"/>
        <w:rPr>
          <w:b/>
        </w:rPr>
      </w:pPr>
    </w:p>
    <w:p w14:paraId="1C737748" w14:textId="77777777" w:rsidR="0033456F" w:rsidRDefault="0033456F" w:rsidP="0033456F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14B3B377" w14:textId="77777777" w:rsidR="0033456F" w:rsidRDefault="0033456F" w:rsidP="0033456F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4CF89972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14:paraId="7823939C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ДВОЙНОВСКОГО </w:t>
      </w:r>
      <w:r w:rsidRPr="00A800B0">
        <w:rPr>
          <w:b/>
          <w:bCs/>
        </w:rPr>
        <w:t xml:space="preserve"> СЕЛЬСКОГО ПОСЕЛЕНИЯ</w:t>
      </w:r>
    </w:p>
    <w:p w14:paraId="07E2C8C7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14:paraId="223D2C92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14:paraId="1FE3B24F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14:paraId="7D3C4F4C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</w:p>
    <w:p w14:paraId="0DBB0535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РЕШЕНИЕ</w:t>
      </w:r>
      <w:r>
        <w:rPr>
          <w:b/>
          <w:bCs/>
        </w:rPr>
        <w:t xml:space="preserve"> № 40/1</w:t>
      </w:r>
    </w:p>
    <w:p w14:paraId="5AC379A0" w14:textId="77777777" w:rsidR="0033456F" w:rsidRPr="00A800B0" w:rsidRDefault="0033456F" w:rsidP="0033456F">
      <w:pPr>
        <w:tabs>
          <w:tab w:val="left" w:pos="4878"/>
        </w:tabs>
        <w:jc w:val="center"/>
        <w:outlineLvl w:val="0"/>
        <w:rPr>
          <w:b/>
          <w:bCs/>
        </w:rPr>
      </w:pPr>
    </w:p>
    <w:p w14:paraId="181DD1E2" w14:textId="24AA8C77" w:rsidR="0033456F" w:rsidRDefault="0033456F" w:rsidP="0033456F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9F23D9" wp14:editId="0FC8C7ED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CB34" w14:textId="77777777" w:rsidR="0033456F" w:rsidRDefault="0033456F" w:rsidP="003345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23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5606CB34" w14:textId="77777777" w:rsidR="0033456F" w:rsidRDefault="0033456F" w:rsidP="0033456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2EF8AC" wp14:editId="0B57D0C8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DC97E" w14:textId="77777777" w:rsidR="0033456F" w:rsidRDefault="0033456F" w:rsidP="003345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F8AC" id="Надпись 1" o:spid="_x0000_s1027" type="#_x0000_t202" style="position:absolute;left:0;text-align:left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096DC97E" w14:textId="77777777" w:rsidR="0033456F" w:rsidRDefault="0033456F" w:rsidP="0033456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«</w:t>
      </w:r>
      <w:r w:rsidRPr="00A800B0">
        <w:rPr>
          <w:b/>
        </w:rPr>
        <w:t xml:space="preserve">О бюджете </w:t>
      </w:r>
      <w:r>
        <w:rPr>
          <w:b/>
        </w:rPr>
        <w:t xml:space="preserve">Двойновского </w:t>
      </w:r>
      <w:r w:rsidRPr="00A800B0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14:paraId="4B098E03" w14:textId="77777777" w:rsidR="0033456F" w:rsidRPr="00A800B0" w:rsidRDefault="0033456F" w:rsidP="0033456F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Pr="00A800B0">
        <w:rPr>
          <w:b/>
        </w:rPr>
        <w:t xml:space="preserve"> </w:t>
      </w:r>
    </w:p>
    <w:p w14:paraId="4899EACC" w14:textId="77777777" w:rsidR="0033456F" w:rsidRPr="00A800B0" w:rsidRDefault="0033456F" w:rsidP="0033456F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53D1688D" w14:textId="77777777" w:rsidR="0033456F" w:rsidRPr="00A800B0" w:rsidRDefault="0033456F" w:rsidP="0033456F">
      <w:pPr>
        <w:tabs>
          <w:tab w:val="left" w:pos="7560"/>
        </w:tabs>
        <w:outlineLvl w:val="8"/>
        <w:rPr>
          <w:noProof/>
        </w:rPr>
      </w:pPr>
    </w:p>
    <w:p w14:paraId="23A4DE43" w14:textId="77777777" w:rsidR="0033456F" w:rsidRPr="00A800B0" w:rsidRDefault="0033456F" w:rsidP="0033456F">
      <w:pPr>
        <w:pStyle w:val="23"/>
        <w:widowControl w:val="0"/>
        <w:rPr>
          <w:bCs/>
          <w:color w:val="auto"/>
          <w:sz w:val="24"/>
        </w:rPr>
      </w:pPr>
      <w:bookmarkStart w:id="0" w:name="z2"/>
      <w:bookmarkEnd w:id="0"/>
    </w:p>
    <w:p w14:paraId="06EF7F8B" w14:textId="77777777" w:rsidR="0033456F" w:rsidRPr="009A2CB2" w:rsidRDefault="0033456F" w:rsidP="0033456F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14:paraId="2CFCAAC0" w14:textId="77777777" w:rsidR="0033456F" w:rsidRPr="00645636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14:paraId="742F4484" w14:textId="77777777" w:rsidR="0033456F" w:rsidRPr="00A800B0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</w:p>
    <w:p w14:paraId="546461B4" w14:textId="77777777" w:rsidR="0033456F" w:rsidRPr="00A800B0" w:rsidRDefault="0033456F" w:rsidP="0033456F">
      <w:pPr>
        <w:pStyle w:val="23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</w:t>
      </w:r>
      <w:r>
        <w:rPr>
          <w:bCs/>
          <w:color w:val="auto"/>
          <w:sz w:val="22"/>
          <w:szCs w:val="22"/>
        </w:rPr>
        <w:t xml:space="preserve">на 2022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14:paraId="2A052A02" w14:textId="77777777" w:rsidR="0033456F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</w:t>
      </w:r>
      <w:r>
        <w:rPr>
          <w:bCs/>
          <w:color w:val="auto"/>
          <w:sz w:val="22"/>
          <w:szCs w:val="22"/>
        </w:rPr>
        <w:t xml:space="preserve">  </w:t>
      </w:r>
    </w:p>
    <w:p w14:paraId="23294C9F" w14:textId="77777777" w:rsidR="0033456F" w:rsidRPr="00A800B0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7405,92  </w:t>
      </w:r>
      <w:r w:rsidRPr="00A800B0">
        <w:rPr>
          <w:bCs/>
          <w:color w:val="auto"/>
          <w:sz w:val="22"/>
          <w:szCs w:val="22"/>
        </w:rPr>
        <w:t xml:space="preserve">тыс. </w:t>
      </w:r>
      <w:r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Решению, в том числе:</w:t>
      </w:r>
    </w:p>
    <w:p w14:paraId="026D2497" w14:textId="77777777" w:rsidR="0033456F" w:rsidRPr="00A800B0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2"/>
          <w:szCs w:val="22"/>
        </w:rPr>
        <w:t>1854,92</w:t>
      </w:r>
      <w:r w:rsidRPr="00A800B0">
        <w:rPr>
          <w:bCs/>
          <w:color w:val="auto"/>
          <w:sz w:val="22"/>
          <w:szCs w:val="22"/>
        </w:rPr>
        <w:t xml:space="preserve"> тыс. рублей, из них:</w:t>
      </w:r>
    </w:p>
    <w:p w14:paraId="30216A81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0CFFB2CE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– 573,42 тыс.руб.</w:t>
      </w:r>
    </w:p>
    <w:p w14:paraId="487B4E72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образований 62,0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3D7D3B70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14:paraId="085E113B" w14:textId="77777777" w:rsidR="0033456F" w:rsidRPr="00A800B0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 </w:t>
      </w:r>
      <w:r>
        <w:rPr>
          <w:bCs/>
          <w:color w:val="auto"/>
          <w:sz w:val="22"/>
          <w:szCs w:val="22"/>
        </w:rPr>
        <w:t xml:space="preserve">7482,92 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1BC7BA3C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Pr="00F66814">
        <w:rPr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 год и на 2024</w:t>
      </w:r>
      <w:r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14:paraId="5840534E" w14:textId="77777777" w:rsidR="0033456F" w:rsidRPr="00A800B0" w:rsidRDefault="0033456F" w:rsidP="0033456F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6203,1 </w:t>
      </w:r>
      <w:r w:rsidRPr="00A800B0">
        <w:rPr>
          <w:rFonts w:ascii="Times New Roman" w:hAnsi="Times New Roman"/>
          <w:sz w:val="22"/>
          <w:szCs w:val="22"/>
        </w:rPr>
        <w:t xml:space="preserve">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36C8CA6D" w14:textId="77777777" w:rsidR="0033456F" w:rsidRPr="00A800B0" w:rsidRDefault="0033456F" w:rsidP="0033456F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1175,1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500A9170" w14:textId="77777777" w:rsidR="0033456F" w:rsidRDefault="0033456F" w:rsidP="0033456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07A475C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- тыс.руб.</w:t>
      </w:r>
    </w:p>
    <w:p w14:paraId="2E106DD0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и муниципальных образований 60,6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75192CA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1F791B23" w14:textId="77777777" w:rsidR="0033456F" w:rsidRPr="00A800B0" w:rsidRDefault="0033456F" w:rsidP="0033456F">
      <w:pPr>
        <w:pStyle w:val="23"/>
        <w:widowControl w:val="0"/>
        <w:ind w:firstLine="0"/>
        <w:rPr>
          <w:bCs/>
          <w:color w:val="auto"/>
          <w:sz w:val="22"/>
          <w:szCs w:val="22"/>
        </w:rPr>
      </w:pPr>
    </w:p>
    <w:p w14:paraId="0412D9B2" w14:textId="77777777" w:rsidR="0033456F" w:rsidRPr="00A800B0" w:rsidRDefault="0033456F" w:rsidP="0033456F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прогнозируемый общий объем доходов бюджета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</w:rPr>
        <w:t xml:space="preserve"> на 2024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>6417,1</w:t>
      </w:r>
      <w:r w:rsidRPr="00A800B0">
        <w:rPr>
          <w:rFonts w:ascii="Times New Roman" w:hAnsi="Times New Roman"/>
          <w:sz w:val="22"/>
          <w:szCs w:val="22"/>
        </w:rPr>
        <w:t xml:space="preserve"> 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800B0">
        <w:rPr>
          <w:rFonts w:ascii="Times New Roman" w:hAnsi="Times New Roman" w:cs="Times New Roman"/>
          <w:bCs/>
          <w:sz w:val="22"/>
          <w:szCs w:val="22"/>
        </w:rPr>
        <w:t>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62363C2E" w14:textId="77777777" w:rsidR="0033456F" w:rsidRPr="00A800B0" w:rsidRDefault="0033456F" w:rsidP="0033456F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1177,1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55AFAB98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F56BBDC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передаваемые бюджетам поселений - тыс.руб.</w:t>
      </w:r>
    </w:p>
    <w:p w14:paraId="4D71D85D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>и муниципальных образований 62,6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238641C7" w14:textId="77777777" w:rsidR="0033456F" w:rsidRPr="00A800B0" w:rsidRDefault="0033456F" w:rsidP="0033456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70962889" w14:textId="77777777" w:rsidR="0033456F" w:rsidRPr="00C675BE" w:rsidRDefault="0033456F" w:rsidP="0033456F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>
        <w:rPr>
          <w:bCs/>
          <w:color w:val="auto"/>
          <w:sz w:val="22"/>
          <w:szCs w:val="22"/>
        </w:rPr>
        <w:t xml:space="preserve"> Двойновского</w:t>
      </w:r>
      <w:r w:rsidRPr="00A800B0">
        <w:rPr>
          <w:bCs/>
          <w:color w:val="auto"/>
          <w:sz w:val="22"/>
          <w:szCs w:val="22"/>
        </w:rPr>
        <w:t xml:space="preserve">  сельского поселения </w:t>
      </w:r>
      <w:r>
        <w:rPr>
          <w:bCs/>
          <w:color w:val="auto"/>
          <w:sz w:val="22"/>
          <w:szCs w:val="22"/>
        </w:rPr>
        <w:t>на 2023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6203,1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155</w:t>
      </w:r>
      <w:r w:rsidRPr="00A800B0">
        <w:rPr>
          <w:bCs/>
          <w:color w:val="auto"/>
          <w:sz w:val="22"/>
          <w:szCs w:val="22"/>
        </w:rPr>
        <w:t xml:space="preserve"> тыс. </w:t>
      </w:r>
      <w:r>
        <w:rPr>
          <w:bCs/>
          <w:color w:val="auto"/>
          <w:sz w:val="22"/>
          <w:szCs w:val="22"/>
        </w:rPr>
        <w:t>рублей, и на 2024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6417,1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321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4B9E0748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088A2436" w14:textId="77777777" w:rsidR="0033456F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</w:p>
    <w:p w14:paraId="369BD0EF" w14:textId="77777777" w:rsidR="0033456F" w:rsidRPr="00645636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14:paraId="12AB25D6" w14:textId="77777777" w:rsidR="0033456F" w:rsidRPr="00645636" w:rsidRDefault="0033456F" w:rsidP="0033456F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14:paraId="4AD74162" w14:textId="77777777" w:rsidR="0033456F" w:rsidRPr="00645636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на 2022</w:t>
      </w:r>
      <w:r w:rsidRPr="00645636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200,0 тыс. рублей, на 2023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200,0 тыс. рублей, на 2024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14:paraId="3EF420BF" w14:textId="77777777" w:rsidR="0033456F" w:rsidRPr="00645636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>
        <w:rPr>
          <w:sz w:val="22"/>
          <w:szCs w:val="22"/>
        </w:rPr>
        <w:t>га по состоянию на 1 января 2022</w:t>
      </w:r>
      <w:r w:rsidRPr="00645636">
        <w:rPr>
          <w:sz w:val="22"/>
          <w:szCs w:val="22"/>
        </w:rPr>
        <w:t xml:space="preserve"> года в сумме  </w:t>
      </w:r>
      <w:r>
        <w:rPr>
          <w:sz w:val="22"/>
          <w:szCs w:val="22"/>
        </w:rPr>
        <w:t>2</w:t>
      </w:r>
      <w:r w:rsidRPr="00645636">
        <w:rPr>
          <w:sz w:val="22"/>
          <w:szCs w:val="22"/>
        </w:rPr>
        <w:t xml:space="preserve">00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– 0 тыс.рублей; на 1 января 2023</w:t>
      </w:r>
      <w:r w:rsidRPr="00645636">
        <w:rPr>
          <w:sz w:val="22"/>
          <w:szCs w:val="22"/>
        </w:rPr>
        <w:t xml:space="preserve"> года - в сумме 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 сельского поселения</w:t>
      </w:r>
      <w:r w:rsidRPr="00645636">
        <w:rPr>
          <w:sz w:val="22"/>
          <w:szCs w:val="22"/>
        </w:rPr>
        <w:t xml:space="preserve"> – 0 тыс.рублей; на 1 января 20</w:t>
      </w:r>
      <w:r>
        <w:rPr>
          <w:sz w:val="22"/>
          <w:szCs w:val="22"/>
        </w:rPr>
        <w:t>24</w:t>
      </w:r>
      <w:r w:rsidRPr="00645636">
        <w:rPr>
          <w:sz w:val="22"/>
          <w:szCs w:val="22"/>
        </w:rPr>
        <w:t xml:space="preserve"> года - в сумме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14:paraId="3699188D" w14:textId="77777777" w:rsidR="0033456F" w:rsidRDefault="0033456F" w:rsidP="0033456F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14:paraId="2A4FB8E8" w14:textId="77777777" w:rsidR="0033456F" w:rsidRPr="00645636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3</w:t>
      </w:r>
      <w:r w:rsidRPr="00645636">
        <w:rPr>
          <w:bCs/>
          <w:sz w:val="22"/>
          <w:szCs w:val="22"/>
        </w:rPr>
        <w:t>.</w:t>
      </w:r>
    </w:p>
    <w:p w14:paraId="4F757465" w14:textId="77777777" w:rsidR="0033456F" w:rsidRPr="00A800B0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14:paraId="67FF37E8" w14:textId="77777777" w:rsidR="0033456F" w:rsidRPr="00A800B0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>1. Утвердить перечень главных администраторов доходов бюджета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- органов муниципальной власти </w:t>
      </w:r>
      <w:r>
        <w:rPr>
          <w:bCs/>
          <w:sz w:val="22"/>
          <w:szCs w:val="22"/>
        </w:rPr>
        <w:t xml:space="preserve">Двойновского 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1 к настоящему Решению.</w:t>
      </w:r>
    </w:p>
    <w:p w14:paraId="4510AABA" w14:textId="77777777" w:rsidR="0033456F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2 к настоящему Решению.</w:t>
      </w:r>
    </w:p>
    <w:p w14:paraId="2B728D8B" w14:textId="77777777" w:rsidR="0033456F" w:rsidRPr="00A800B0" w:rsidRDefault="0033456F" w:rsidP="00334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</w:p>
    <w:p w14:paraId="64ACDD85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6BB10DB" w14:textId="77777777" w:rsidR="0033456F" w:rsidRPr="00645636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 т а т ь я 4.</w:t>
      </w:r>
    </w:p>
    <w:p w14:paraId="61827DB8" w14:textId="77777777" w:rsidR="0033456F" w:rsidRPr="00A800B0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</w:p>
    <w:p w14:paraId="661DE5B7" w14:textId="77777777" w:rsidR="0033456F" w:rsidRPr="00A800B0" w:rsidRDefault="0033456F" w:rsidP="0033456F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Двойновского </w:t>
      </w:r>
      <w:r w:rsidRPr="00A800B0">
        <w:rPr>
          <w:sz w:val="22"/>
          <w:szCs w:val="22"/>
        </w:rPr>
        <w:t xml:space="preserve"> сельского поселения Новониколаевского муниципального района</w:t>
      </w:r>
      <w:r>
        <w:rPr>
          <w:bCs/>
          <w:sz w:val="22"/>
          <w:szCs w:val="22"/>
        </w:rPr>
        <w:t xml:space="preserve"> 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5 к настоящему Решению; </w:t>
      </w:r>
    </w:p>
    <w:p w14:paraId="24029093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> годов согласно приложению 6 к настоящему Решению.</w:t>
      </w:r>
    </w:p>
    <w:p w14:paraId="11710AE2" w14:textId="77777777" w:rsidR="0033456F" w:rsidRPr="00A800B0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Pr="00A800B0">
        <w:rPr>
          <w:bCs/>
          <w:i/>
          <w:sz w:val="22"/>
          <w:szCs w:val="22"/>
        </w:rPr>
        <w:t xml:space="preserve">. </w:t>
      </w:r>
      <w:r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муниципальных и ведомственных целевых программ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 xml:space="preserve"> к настоящему Решению; </w:t>
      </w:r>
    </w:p>
    <w:p w14:paraId="38BB2B69" w14:textId="77777777" w:rsidR="0033456F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8</w:t>
      </w:r>
      <w:r w:rsidRPr="00A800B0">
        <w:rPr>
          <w:bCs/>
          <w:sz w:val="22"/>
          <w:szCs w:val="22"/>
        </w:rPr>
        <w:t xml:space="preserve"> к настоящему Решению. </w:t>
      </w:r>
    </w:p>
    <w:p w14:paraId="7F7D3488" w14:textId="77777777" w:rsidR="0033456F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</w:p>
    <w:p w14:paraId="01553A00" w14:textId="77777777" w:rsidR="0033456F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</w:p>
    <w:p w14:paraId="3D9EB764" w14:textId="77777777" w:rsidR="0033456F" w:rsidRPr="00645636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5</w:t>
      </w:r>
      <w:r w:rsidRPr="00645636">
        <w:rPr>
          <w:bCs/>
          <w:sz w:val="22"/>
          <w:szCs w:val="22"/>
        </w:rPr>
        <w:t>.</w:t>
      </w:r>
    </w:p>
    <w:p w14:paraId="0CEE434F" w14:textId="77777777" w:rsidR="0033456F" w:rsidRPr="00F04FC1" w:rsidRDefault="0033456F" w:rsidP="0033456F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14:paraId="2B98F3AF" w14:textId="77777777" w:rsidR="0033456F" w:rsidRPr="00F04FC1" w:rsidRDefault="0033456F" w:rsidP="0033456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>
        <w:rPr>
          <w:sz w:val="22"/>
          <w:szCs w:val="22"/>
        </w:rPr>
        <w:t xml:space="preserve">а Волгоградской области на 2022 </w:t>
      </w:r>
      <w:r w:rsidRPr="00F04FC1">
        <w:rPr>
          <w:sz w:val="22"/>
          <w:szCs w:val="22"/>
        </w:rPr>
        <w:t xml:space="preserve">год в сумме </w:t>
      </w:r>
      <w:r>
        <w:rPr>
          <w:sz w:val="22"/>
          <w:szCs w:val="22"/>
        </w:rPr>
        <w:t>1525 тыс. рублей, на 2023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1525 тыс. рублей, на 2024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1554 </w:t>
      </w:r>
      <w:r w:rsidRPr="00F04FC1">
        <w:rPr>
          <w:sz w:val="22"/>
          <w:szCs w:val="22"/>
        </w:rPr>
        <w:t>тыс. рублей.</w:t>
      </w:r>
    </w:p>
    <w:p w14:paraId="25C94D14" w14:textId="77777777" w:rsidR="0033456F" w:rsidRPr="00F04FC1" w:rsidRDefault="0033456F" w:rsidP="0033456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Pr="00F04FC1">
        <w:rPr>
          <w:rFonts w:eastAsia="Calibri"/>
          <w:sz w:val="22"/>
          <w:szCs w:val="22"/>
          <w:lang w:eastAsia="en-US"/>
        </w:rPr>
        <w:t xml:space="preserve"> Направить бюджетные ассигнования дорожного фонда </w:t>
      </w:r>
      <w:r>
        <w:rPr>
          <w:rFonts w:eastAsia="Calibri"/>
          <w:sz w:val="22"/>
          <w:szCs w:val="22"/>
          <w:lang w:eastAsia="en-US"/>
        </w:rPr>
        <w:t>Двойновского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>
        <w:rPr>
          <w:rFonts w:eastAsia="Calibri"/>
          <w:sz w:val="22"/>
          <w:szCs w:val="22"/>
          <w:lang w:eastAsia="en-US"/>
        </w:rPr>
        <w:t>.</w:t>
      </w:r>
    </w:p>
    <w:p w14:paraId="369EBD33" w14:textId="77777777" w:rsidR="0033456F" w:rsidRPr="00F04FC1" w:rsidRDefault="0033456F" w:rsidP="0033456F">
      <w:pPr>
        <w:widowControl w:val="0"/>
        <w:jc w:val="both"/>
        <w:rPr>
          <w:bCs/>
          <w:sz w:val="22"/>
          <w:szCs w:val="22"/>
        </w:rPr>
      </w:pPr>
    </w:p>
    <w:p w14:paraId="02CD2B91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6</w:t>
      </w:r>
      <w:r w:rsidRPr="00A800B0">
        <w:rPr>
          <w:bCs/>
          <w:i/>
          <w:sz w:val="22"/>
          <w:szCs w:val="22"/>
        </w:rPr>
        <w:t>.</w:t>
      </w:r>
    </w:p>
    <w:p w14:paraId="140D0B95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382058F" w14:textId="77777777" w:rsidR="0033456F" w:rsidRPr="00A800B0" w:rsidRDefault="0033456F" w:rsidP="0033456F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1. Утвердить распределение субвенций из областного бюджета бюджету </w:t>
      </w:r>
      <w:r>
        <w:rPr>
          <w:bCs/>
          <w:sz w:val="22"/>
          <w:szCs w:val="22"/>
        </w:rPr>
        <w:t>Двойновского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на плановый период 2023 и 2024</w:t>
      </w:r>
      <w:r w:rsidRPr="00A800B0">
        <w:rPr>
          <w:bCs/>
          <w:sz w:val="22"/>
          <w:szCs w:val="22"/>
        </w:rPr>
        <w:t xml:space="preserve"> годов  согласно приложению </w:t>
      </w:r>
      <w:r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Решению.</w:t>
      </w:r>
    </w:p>
    <w:p w14:paraId="3E1C12CB" w14:textId="77777777" w:rsidR="0033456F" w:rsidRPr="00A800B0" w:rsidRDefault="0033456F" w:rsidP="0033456F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14:paraId="5609D966" w14:textId="77777777" w:rsidR="0033456F" w:rsidRPr="00A800B0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>.</w:t>
      </w:r>
    </w:p>
    <w:p w14:paraId="52E60E39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EBC7753" w14:textId="77777777" w:rsidR="0033456F" w:rsidRPr="00A800B0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>
        <w:rPr>
          <w:bCs/>
          <w:sz w:val="22"/>
          <w:szCs w:val="22"/>
        </w:rPr>
        <w:t>ря 2022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</w:t>
      </w:r>
      <w:r w:rsidRPr="00A800B0">
        <w:rPr>
          <w:bCs/>
          <w:sz w:val="22"/>
          <w:szCs w:val="22"/>
        </w:rPr>
        <w:lastRenderedPageBreak/>
        <w:t xml:space="preserve">финансовый год законом об областном бюджете: </w:t>
      </w:r>
    </w:p>
    <w:p w14:paraId="7F3A8417" w14:textId="77777777" w:rsidR="0033456F" w:rsidRPr="00A800B0" w:rsidRDefault="0033456F" w:rsidP="0033456F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</w:p>
    <w:p w14:paraId="02EA5780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32B87C3" w14:textId="77777777" w:rsidR="0033456F" w:rsidRPr="008B3E8D" w:rsidRDefault="0033456F" w:rsidP="0033456F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8</w:t>
      </w:r>
      <w:r w:rsidRPr="008B3E8D">
        <w:rPr>
          <w:bCs/>
          <w:sz w:val="22"/>
          <w:szCs w:val="22"/>
        </w:rPr>
        <w:t xml:space="preserve">. </w:t>
      </w:r>
    </w:p>
    <w:p w14:paraId="680441DF" w14:textId="77777777" w:rsidR="0033456F" w:rsidRPr="008B3E8D" w:rsidRDefault="0033456F" w:rsidP="0033456F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14:paraId="065FE680" w14:textId="77777777" w:rsidR="0033456F" w:rsidRPr="008B3E8D" w:rsidRDefault="0033456F" w:rsidP="0033456F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>
        <w:rPr>
          <w:sz w:val="22"/>
          <w:szCs w:val="22"/>
        </w:rPr>
        <w:t>х заимствований Двойновского сельского поселения на 2022 года</w:t>
      </w:r>
      <w:r w:rsidRPr="008B3E8D">
        <w:rPr>
          <w:sz w:val="22"/>
          <w:szCs w:val="22"/>
        </w:rPr>
        <w:t xml:space="preserve"> согласно приложению 1</w:t>
      </w:r>
      <w:r>
        <w:rPr>
          <w:sz w:val="22"/>
          <w:szCs w:val="22"/>
        </w:rPr>
        <w:t>0 на плановый период 2023 и 2024</w:t>
      </w:r>
      <w:r w:rsidRPr="008B3E8D">
        <w:rPr>
          <w:sz w:val="22"/>
          <w:szCs w:val="22"/>
        </w:rPr>
        <w:t xml:space="preserve"> годов согласно приложению 1</w:t>
      </w:r>
      <w:r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14:paraId="281A71DA" w14:textId="77777777" w:rsidR="0033456F" w:rsidRPr="008B3E8D" w:rsidRDefault="0033456F" w:rsidP="0033456F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>
        <w:rPr>
          <w:sz w:val="22"/>
          <w:szCs w:val="22"/>
        </w:rPr>
        <w:t>ефицита бюджета 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>
        <w:rPr>
          <w:sz w:val="22"/>
          <w:szCs w:val="22"/>
        </w:rPr>
        <w:t>ых обязательств 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14:paraId="198E7843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9A8616F" w14:textId="77777777" w:rsidR="0033456F" w:rsidRDefault="0033456F" w:rsidP="0033456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ь я  </w:t>
      </w:r>
      <w:r>
        <w:rPr>
          <w:rFonts w:ascii="Times New Roman" w:hAnsi="Times New Roman"/>
          <w:sz w:val="22"/>
          <w:szCs w:val="22"/>
        </w:rPr>
        <w:t>9.</w:t>
      </w:r>
    </w:p>
    <w:p w14:paraId="1BAE908E" w14:textId="77777777" w:rsidR="0033456F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2EC5807" w14:textId="77777777" w:rsidR="0033456F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«Произвести индексацию с 01 января 2022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14:paraId="0FF9C01D" w14:textId="77777777" w:rsidR="0033456F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B4BDB85" w14:textId="77777777" w:rsidR="0033456F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ь я 10.</w:t>
      </w:r>
    </w:p>
    <w:p w14:paraId="283165FE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A2291AD" w14:textId="77777777" w:rsidR="0033456F" w:rsidRPr="00A800B0" w:rsidRDefault="0033456F" w:rsidP="0033456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>
        <w:rPr>
          <w:rFonts w:ascii="Times New Roman" w:hAnsi="Times New Roman"/>
          <w:sz w:val="22"/>
          <w:szCs w:val="22"/>
        </w:rPr>
        <w:t>22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14:paraId="6B3B4980" w14:textId="77777777" w:rsidR="0033456F" w:rsidRPr="00A800B0" w:rsidRDefault="0033456F" w:rsidP="0033456F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5C7FA16B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76071B2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9F67BC0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FF65688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8627AD1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50E94D8" w14:textId="77777777" w:rsidR="0033456F" w:rsidRPr="00A800B0" w:rsidRDefault="0033456F" w:rsidP="0033456F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Двойновского</w:t>
      </w:r>
    </w:p>
    <w:p w14:paraId="3B70F20B" w14:textId="77777777" w:rsidR="0033456F" w:rsidRPr="00A800B0" w:rsidRDefault="0033456F" w:rsidP="0033456F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А.Н. Гущин</w:t>
      </w:r>
    </w:p>
    <w:p w14:paraId="77026616" w14:textId="77777777" w:rsidR="0033456F" w:rsidRPr="00A800B0" w:rsidRDefault="0033456F" w:rsidP="0033456F">
      <w:pPr>
        <w:pStyle w:val="23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14:paraId="32134EE2" w14:textId="77777777" w:rsidR="0033456F" w:rsidRPr="00A800B0" w:rsidRDefault="0033456F" w:rsidP="0033456F">
      <w:pPr>
        <w:pStyle w:val="23"/>
        <w:widowControl w:val="0"/>
        <w:rPr>
          <w:sz w:val="22"/>
          <w:szCs w:val="22"/>
        </w:rPr>
      </w:pPr>
    </w:p>
    <w:p w14:paraId="29C5F55E" w14:textId="77777777" w:rsidR="0033456F" w:rsidRPr="00A800B0" w:rsidRDefault="0033456F" w:rsidP="0033456F">
      <w:pPr>
        <w:pStyle w:val="23"/>
        <w:widowControl w:val="0"/>
        <w:rPr>
          <w:sz w:val="22"/>
          <w:szCs w:val="22"/>
        </w:rPr>
      </w:pPr>
    </w:p>
    <w:p w14:paraId="2A62D2A5" w14:textId="77777777" w:rsidR="0033456F" w:rsidRPr="00A800B0" w:rsidRDefault="0033456F" w:rsidP="0033456F">
      <w:pPr>
        <w:rPr>
          <w:sz w:val="22"/>
          <w:szCs w:val="22"/>
        </w:rPr>
      </w:pPr>
    </w:p>
    <w:p w14:paraId="2C37BFF6" w14:textId="77777777" w:rsidR="0033456F" w:rsidRDefault="0033456F" w:rsidP="0033456F">
      <w:pPr>
        <w:rPr>
          <w:sz w:val="22"/>
          <w:szCs w:val="22"/>
        </w:rPr>
      </w:pPr>
    </w:p>
    <w:p w14:paraId="71CC06CC" w14:textId="77777777" w:rsidR="0033456F" w:rsidRDefault="0033456F" w:rsidP="0033456F">
      <w:pPr>
        <w:rPr>
          <w:sz w:val="22"/>
          <w:szCs w:val="22"/>
        </w:rPr>
      </w:pPr>
    </w:p>
    <w:p w14:paraId="3B2DB66C" w14:textId="77777777" w:rsidR="0033456F" w:rsidRDefault="0033456F" w:rsidP="0033456F">
      <w:pPr>
        <w:rPr>
          <w:sz w:val="22"/>
          <w:szCs w:val="22"/>
        </w:rPr>
      </w:pPr>
    </w:p>
    <w:p w14:paraId="63BC1FE1" w14:textId="77777777" w:rsidR="0033456F" w:rsidRDefault="0033456F" w:rsidP="0033456F">
      <w:pPr>
        <w:rPr>
          <w:sz w:val="22"/>
          <w:szCs w:val="22"/>
        </w:rPr>
      </w:pPr>
    </w:p>
    <w:p w14:paraId="431FE1FD" w14:textId="77777777" w:rsidR="0033456F" w:rsidRDefault="0033456F" w:rsidP="0033456F">
      <w:pPr>
        <w:rPr>
          <w:sz w:val="22"/>
          <w:szCs w:val="22"/>
        </w:rPr>
      </w:pPr>
    </w:p>
    <w:p w14:paraId="392D8C4A" w14:textId="77777777" w:rsidR="0033456F" w:rsidRDefault="0033456F" w:rsidP="0033456F">
      <w:pPr>
        <w:rPr>
          <w:sz w:val="22"/>
          <w:szCs w:val="22"/>
        </w:rPr>
      </w:pPr>
    </w:p>
    <w:p w14:paraId="236BC382" w14:textId="77777777" w:rsidR="0033456F" w:rsidRDefault="0033456F" w:rsidP="0033456F">
      <w:pPr>
        <w:rPr>
          <w:sz w:val="22"/>
          <w:szCs w:val="22"/>
        </w:rPr>
      </w:pPr>
    </w:p>
    <w:p w14:paraId="783816C8" w14:textId="77777777" w:rsidR="0033456F" w:rsidRDefault="0033456F" w:rsidP="0033456F">
      <w:pPr>
        <w:rPr>
          <w:sz w:val="22"/>
          <w:szCs w:val="22"/>
        </w:rPr>
      </w:pPr>
    </w:p>
    <w:p w14:paraId="1ACEFE94" w14:textId="77777777" w:rsidR="0033456F" w:rsidRDefault="0033456F" w:rsidP="0033456F">
      <w:pPr>
        <w:rPr>
          <w:sz w:val="22"/>
          <w:szCs w:val="22"/>
        </w:rPr>
      </w:pPr>
    </w:p>
    <w:p w14:paraId="12093A6D" w14:textId="77777777" w:rsidR="0033456F" w:rsidRDefault="0033456F" w:rsidP="0033456F">
      <w:pPr>
        <w:rPr>
          <w:sz w:val="22"/>
          <w:szCs w:val="22"/>
        </w:rPr>
      </w:pPr>
    </w:p>
    <w:p w14:paraId="07132617" w14:textId="77777777" w:rsidR="0033456F" w:rsidRDefault="0033456F" w:rsidP="0033456F">
      <w:pPr>
        <w:rPr>
          <w:sz w:val="22"/>
          <w:szCs w:val="22"/>
        </w:rPr>
      </w:pPr>
    </w:p>
    <w:p w14:paraId="04A90691" w14:textId="77777777" w:rsidR="0033456F" w:rsidRPr="00A800B0" w:rsidRDefault="0033456F" w:rsidP="0033456F">
      <w:pPr>
        <w:rPr>
          <w:sz w:val="22"/>
          <w:szCs w:val="22"/>
        </w:rPr>
      </w:pPr>
    </w:p>
    <w:p w14:paraId="636DA3B8" w14:textId="77777777" w:rsidR="0033456F" w:rsidRPr="00A800B0" w:rsidRDefault="0033456F" w:rsidP="0033456F">
      <w:pPr>
        <w:jc w:val="right"/>
        <w:rPr>
          <w:sz w:val="22"/>
          <w:szCs w:val="22"/>
        </w:rPr>
      </w:pPr>
    </w:p>
    <w:p w14:paraId="002EA8C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№1</w:t>
      </w:r>
    </w:p>
    <w:p w14:paraId="190DB97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к решению</w:t>
      </w:r>
    </w:p>
    <w:p w14:paraId="3E9064D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4479822C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483BDE3" w14:textId="77777777" w:rsidR="0033456F" w:rsidRPr="00A800B0" w:rsidRDefault="0033456F" w:rsidP="0033456F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 28.09.2022  г  № 40/1</w:t>
      </w:r>
    </w:p>
    <w:p w14:paraId="4D18502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8C7EC3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68BCEF96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3403AE3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bookmarkEnd w:id="1"/>
    <w:p w14:paraId="421FF7CC" w14:textId="77777777" w:rsidR="0033456F" w:rsidRPr="00A800B0" w:rsidRDefault="0033456F" w:rsidP="0033456F">
      <w:pPr>
        <w:spacing w:line="360" w:lineRule="auto"/>
        <w:jc w:val="both"/>
        <w:rPr>
          <w:sz w:val="22"/>
          <w:szCs w:val="22"/>
        </w:rPr>
      </w:pPr>
    </w:p>
    <w:p w14:paraId="5F722513" w14:textId="77777777" w:rsidR="0033456F" w:rsidRPr="00A800B0" w:rsidRDefault="0033456F" w:rsidP="0033456F">
      <w:pPr>
        <w:pStyle w:val="af4"/>
        <w:rPr>
          <w:sz w:val="22"/>
          <w:szCs w:val="22"/>
        </w:rPr>
      </w:pPr>
    </w:p>
    <w:p w14:paraId="39052D2F" w14:textId="77777777" w:rsidR="0033456F" w:rsidRPr="00A800B0" w:rsidRDefault="0033456F" w:rsidP="0033456F">
      <w:pPr>
        <w:jc w:val="right"/>
        <w:rPr>
          <w:bCs/>
          <w:sz w:val="22"/>
          <w:szCs w:val="22"/>
        </w:rPr>
      </w:pPr>
    </w:p>
    <w:p w14:paraId="16A33167" w14:textId="77777777" w:rsidR="0033456F" w:rsidRPr="00A800B0" w:rsidRDefault="0033456F" w:rsidP="0033456F">
      <w:pPr>
        <w:jc w:val="center"/>
        <w:rPr>
          <w:bCs/>
          <w:sz w:val="22"/>
          <w:szCs w:val="22"/>
        </w:rPr>
      </w:pPr>
    </w:p>
    <w:p w14:paraId="0DAB0148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14:paraId="745CD7DB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Двойновского сельского поселения </w:t>
      </w:r>
    </w:p>
    <w:p w14:paraId="28D1EF4F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в 20</w:t>
      </w:r>
      <w:r>
        <w:rPr>
          <w:b/>
          <w:bCs/>
          <w:sz w:val="22"/>
          <w:szCs w:val="22"/>
        </w:rPr>
        <w:t xml:space="preserve">22 </w:t>
      </w:r>
      <w:r w:rsidRPr="00BA3AE5">
        <w:rPr>
          <w:b/>
          <w:bCs/>
          <w:sz w:val="22"/>
          <w:szCs w:val="22"/>
        </w:rPr>
        <w:t>году</w:t>
      </w:r>
    </w:p>
    <w:p w14:paraId="18D68231" w14:textId="77777777" w:rsidR="0033456F" w:rsidRDefault="0033456F" w:rsidP="0033456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68"/>
        <w:gridCol w:w="1134"/>
      </w:tblGrid>
      <w:tr w:rsidR="0033456F" w14:paraId="6555F397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921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431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9B9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33456F" w14:paraId="0EC808C3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957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E26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C7B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2187</w:t>
            </w:r>
          </w:p>
        </w:tc>
      </w:tr>
      <w:tr w:rsidR="0033456F" w14:paraId="050AE53E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EA8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73F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263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</w:tr>
      <w:tr w:rsidR="0033456F" w14:paraId="008117F8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49F" w14:textId="77777777" w:rsidR="0033456F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AFA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9AD" w14:textId="77777777" w:rsidR="0033456F" w:rsidRDefault="0033456F" w:rsidP="00A768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  <w:p w14:paraId="7D6EA5CE" w14:textId="77777777" w:rsidR="0033456F" w:rsidRDefault="0033456F" w:rsidP="00A7682F">
            <w:pPr>
              <w:jc w:val="right"/>
              <w:rPr>
                <w:b/>
                <w:sz w:val="22"/>
                <w:szCs w:val="22"/>
              </w:rPr>
            </w:pPr>
          </w:p>
          <w:p w14:paraId="18DBC661" w14:textId="77777777" w:rsidR="0033456F" w:rsidRDefault="0033456F" w:rsidP="00A7682F">
            <w:pPr>
              <w:jc w:val="right"/>
              <w:rPr>
                <w:b/>
                <w:sz w:val="22"/>
                <w:szCs w:val="22"/>
              </w:rPr>
            </w:pPr>
          </w:p>
          <w:p w14:paraId="42562911" w14:textId="77777777" w:rsidR="0033456F" w:rsidRDefault="0033456F" w:rsidP="00A7682F">
            <w:pPr>
              <w:jc w:val="right"/>
              <w:rPr>
                <w:b/>
                <w:sz w:val="22"/>
                <w:szCs w:val="22"/>
              </w:rPr>
            </w:pPr>
          </w:p>
          <w:p w14:paraId="7E7242FE" w14:textId="77777777" w:rsidR="0033456F" w:rsidRDefault="0033456F" w:rsidP="00A7682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456F" w14:paraId="1F435D0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4C9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CDB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9E9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33456F" w14:paraId="0458CB47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5A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C19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48D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3456F" w14:paraId="0410DBE9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567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C9D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7F7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33456F" w14:paraId="6AC6BE88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092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9FD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42E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33456F" w14:paraId="29358EB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121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438" w14:textId="77777777" w:rsidR="0033456F" w:rsidRDefault="0033456F" w:rsidP="00A768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задолжность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B07" w14:textId="77777777" w:rsidR="0033456F" w:rsidRPr="005C28DF" w:rsidRDefault="0033456F" w:rsidP="00A7682F">
            <w:pPr>
              <w:jc w:val="right"/>
              <w:rPr>
                <w:b/>
                <w:sz w:val="22"/>
                <w:szCs w:val="22"/>
              </w:rPr>
            </w:pPr>
            <w:r w:rsidRPr="005C28DF">
              <w:rPr>
                <w:b/>
                <w:sz w:val="22"/>
                <w:szCs w:val="22"/>
              </w:rPr>
              <w:t>61</w:t>
            </w:r>
          </w:p>
        </w:tc>
      </w:tr>
      <w:tr w:rsidR="0033456F" w14:paraId="14CFEC6E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691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FD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B0D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389</w:t>
            </w:r>
          </w:p>
        </w:tc>
      </w:tr>
      <w:tr w:rsidR="0033456F" w14:paraId="4B6DAEB9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F1D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000 1 05 03000 01 0000 110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306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C74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</w:tr>
      <w:tr w:rsidR="0033456F" w14:paraId="2CDC26D4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E37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A1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DC0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1358</w:t>
            </w:r>
          </w:p>
        </w:tc>
      </w:tr>
      <w:tr w:rsidR="0033456F" w14:paraId="3FA8FB1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1F5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DA9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512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33456F" w14:paraId="46F3812E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518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C35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C13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33456F" w14:paraId="62A2040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81B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7D9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09C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1107</w:t>
            </w:r>
          </w:p>
        </w:tc>
      </w:tr>
      <w:tr w:rsidR="0033456F" w14:paraId="7607608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4D5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CD9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1EA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33456F" w14:paraId="1A2F4308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67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2BC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041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33456F" w14:paraId="7DECF683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63A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B03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7EB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33456F" w14:paraId="5ED4D485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F1F" w14:textId="77777777" w:rsidR="0033456F" w:rsidRPr="00307D0B" w:rsidRDefault="0033456F" w:rsidP="00A7682F">
            <w:pPr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1BC" w14:textId="77777777" w:rsidR="0033456F" w:rsidRPr="00307D0B" w:rsidRDefault="0033456F" w:rsidP="00A7682F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8FC" w14:textId="77777777" w:rsidR="0033456F" w:rsidRPr="00307D0B" w:rsidRDefault="0033456F" w:rsidP="00A7682F">
            <w:pPr>
              <w:jc w:val="right"/>
              <w:rPr>
                <w:b/>
                <w:sz w:val="22"/>
              </w:rPr>
            </w:pPr>
            <w:r w:rsidRPr="00307D0B">
              <w:rPr>
                <w:b/>
                <w:sz w:val="22"/>
              </w:rPr>
              <w:t>3</w:t>
            </w:r>
          </w:p>
        </w:tc>
      </w:tr>
      <w:tr w:rsidR="0033456F" w14:paraId="564630C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E84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C85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77E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5551</w:t>
            </w:r>
          </w:p>
          <w:p w14:paraId="083E3A10" w14:textId="77777777" w:rsidR="0033456F" w:rsidRDefault="0033456F" w:rsidP="00A7682F">
            <w:pPr>
              <w:jc w:val="right"/>
              <w:rPr>
                <w:b/>
                <w:sz w:val="22"/>
              </w:rPr>
            </w:pPr>
          </w:p>
        </w:tc>
      </w:tr>
      <w:tr w:rsidR="0033456F" w14:paraId="2D25D60D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1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DFF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2D8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1749,92</w:t>
            </w:r>
          </w:p>
        </w:tc>
      </w:tr>
      <w:tr w:rsidR="0033456F" w14:paraId="59E9F534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4AF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000 2 02 01001 10 0000 151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DC0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FDC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33456F" w14:paraId="14C77D6B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683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00020240014100000150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BA3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35B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573,42</w:t>
            </w:r>
          </w:p>
        </w:tc>
      </w:tr>
      <w:tr w:rsidR="0033456F" w14:paraId="20564F5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FCD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000 2 02 03015 10 0000 151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294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8D9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</w:tr>
      <w:tr w:rsidR="0033456F" w14:paraId="1C431A9C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A0E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000 2 02 03024 10 0000 151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453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ACE" w14:textId="77777777" w:rsidR="0033456F" w:rsidRDefault="0033456F" w:rsidP="00A768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14:paraId="42C1B4D5" w14:textId="77777777" w:rsidR="0033456F" w:rsidRDefault="0033456F" w:rsidP="00A7682F">
            <w:pPr>
              <w:jc w:val="right"/>
              <w:rPr>
                <w:sz w:val="22"/>
              </w:rPr>
            </w:pPr>
          </w:p>
        </w:tc>
      </w:tr>
      <w:tr w:rsidR="0033456F" w14:paraId="2F3A708A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43C" w14:textId="77777777" w:rsidR="0033456F" w:rsidRPr="00C361AE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929" w14:textId="77777777" w:rsidR="0033456F" w:rsidRPr="00C361AE" w:rsidRDefault="0033456F" w:rsidP="00A7682F">
            <w:pPr>
              <w:jc w:val="both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227" w14:textId="77777777" w:rsidR="0033456F" w:rsidRPr="00C361AE" w:rsidRDefault="0033456F" w:rsidP="00A7682F">
            <w:pPr>
              <w:jc w:val="right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105</w:t>
            </w:r>
          </w:p>
        </w:tc>
      </w:tr>
      <w:tr w:rsidR="0033456F" w14:paraId="76B10DA3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709" w14:textId="77777777" w:rsidR="0033456F" w:rsidRPr="00C361AE" w:rsidRDefault="0033456F" w:rsidP="00A7682F">
            <w:pPr>
              <w:rPr>
                <w:bCs/>
                <w:sz w:val="22"/>
                <w:szCs w:val="22"/>
              </w:rPr>
            </w:pPr>
            <w:r w:rsidRPr="00C361AE">
              <w:rPr>
                <w:bCs/>
                <w:sz w:val="22"/>
                <w:szCs w:val="22"/>
              </w:rPr>
              <w:t>000 2 07 05030 10</w:t>
            </w:r>
            <w:r>
              <w:rPr>
                <w:bCs/>
                <w:sz w:val="22"/>
                <w:szCs w:val="22"/>
              </w:rPr>
              <w:t xml:space="preserve"> 0000 15</w:t>
            </w:r>
            <w:r w:rsidRPr="00C361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A5B" w14:textId="77777777" w:rsidR="0033456F" w:rsidRPr="00C361AE" w:rsidRDefault="0033456F" w:rsidP="00A768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AE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917" w14:textId="77777777" w:rsidR="0033456F" w:rsidRPr="00C361AE" w:rsidRDefault="0033456F" w:rsidP="00A7682F">
            <w:pPr>
              <w:jc w:val="right"/>
              <w:rPr>
                <w:sz w:val="22"/>
              </w:rPr>
            </w:pPr>
            <w:r w:rsidRPr="00C361AE">
              <w:rPr>
                <w:sz w:val="22"/>
              </w:rPr>
              <w:t>105</w:t>
            </w:r>
          </w:p>
        </w:tc>
      </w:tr>
      <w:tr w:rsidR="0033456F" w14:paraId="66D6689A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E98" w14:textId="77777777" w:rsidR="0033456F" w:rsidRDefault="0033456F" w:rsidP="00A76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1BF" w14:textId="77777777" w:rsidR="0033456F" w:rsidRPr="000D593E" w:rsidRDefault="0033456F" w:rsidP="00A768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C86" w14:textId="77777777" w:rsidR="0033456F" w:rsidRDefault="0033456F" w:rsidP="00A7682F">
            <w:pPr>
              <w:jc w:val="right"/>
              <w:rPr>
                <w:b/>
                <w:sz w:val="22"/>
              </w:rPr>
            </w:pPr>
          </w:p>
        </w:tc>
      </w:tr>
      <w:tr w:rsidR="0033456F" w14:paraId="7F4A9708" w14:textId="77777777" w:rsidTr="00A7682F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E1A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355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68F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7405,92</w:t>
            </w:r>
          </w:p>
        </w:tc>
      </w:tr>
    </w:tbl>
    <w:p w14:paraId="6B90F8C0" w14:textId="77777777" w:rsidR="0033456F" w:rsidRDefault="0033456F" w:rsidP="0033456F">
      <w:pPr>
        <w:jc w:val="center"/>
      </w:pPr>
    </w:p>
    <w:p w14:paraId="33A3DEDA" w14:textId="77777777" w:rsidR="0033456F" w:rsidRDefault="0033456F" w:rsidP="0033456F">
      <w:pPr>
        <w:jc w:val="right"/>
        <w:rPr>
          <w:b/>
        </w:rPr>
      </w:pPr>
    </w:p>
    <w:p w14:paraId="30A929D6" w14:textId="77777777" w:rsidR="0033456F" w:rsidRDefault="0033456F" w:rsidP="0033456F">
      <w:pPr>
        <w:jc w:val="right"/>
        <w:rPr>
          <w:b/>
        </w:rPr>
      </w:pPr>
    </w:p>
    <w:p w14:paraId="64B6CC02" w14:textId="77777777" w:rsidR="0033456F" w:rsidRDefault="0033456F" w:rsidP="0033456F">
      <w:pPr>
        <w:jc w:val="right"/>
        <w:rPr>
          <w:b/>
        </w:rPr>
      </w:pPr>
    </w:p>
    <w:p w14:paraId="53BD5DB0" w14:textId="77777777" w:rsidR="0033456F" w:rsidRDefault="0033456F" w:rsidP="0033456F">
      <w:pPr>
        <w:jc w:val="right"/>
        <w:rPr>
          <w:b/>
        </w:rPr>
      </w:pPr>
    </w:p>
    <w:p w14:paraId="22C01789" w14:textId="77777777" w:rsidR="0033456F" w:rsidRDefault="0033456F" w:rsidP="0033456F">
      <w:pPr>
        <w:jc w:val="right"/>
        <w:rPr>
          <w:b/>
        </w:rPr>
      </w:pPr>
    </w:p>
    <w:p w14:paraId="3E539A24" w14:textId="77777777" w:rsidR="0033456F" w:rsidRDefault="0033456F" w:rsidP="0033456F">
      <w:pPr>
        <w:jc w:val="right"/>
        <w:rPr>
          <w:b/>
        </w:rPr>
      </w:pPr>
    </w:p>
    <w:p w14:paraId="284D39D6" w14:textId="77777777" w:rsidR="0033456F" w:rsidRDefault="0033456F" w:rsidP="0033456F">
      <w:pPr>
        <w:jc w:val="right"/>
        <w:rPr>
          <w:b/>
        </w:rPr>
      </w:pPr>
    </w:p>
    <w:p w14:paraId="35B089A7" w14:textId="77777777" w:rsidR="0033456F" w:rsidRDefault="0033456F" w:rsidP="0033456F">
      <w:pPr>
        <w:jc w:val="right"/>
        <w:rPr>
          <w:b/>
        </w:rPr>
      </w:pPr>
    </w:p>
    <w:p w14:paraId="509DAD60" w14:textId="77777777" w:rsidR="0033456F" w:rsidRDefault="0033456F" w:rsidP="0033456F">
      <w:pPr>
        <w:jc w:val="right"/>
        <w:rPr>
          <w:b/>
        </w:rPr>
      </w:pPr>
    </w:p>
    <w:p w14:paraId="4C111052" w14:textId="77777777" w:rsidR="0033456F" w:rsidRDefault="0033456F" w:rsidP="0033456F">
      <w:pPr>
        <w:jc w:val="right"/>
        <w:rPr>
          <w:b/>
        </w:rPr>
      </w:pPr>
    </w:p>
    <w:p w14:paraId="45ABE877" w14:textId="77777777" w:rsidR="0033456F" w:rsidRDefault="0033456F" w:rsidP="0033456F">
      <w:pPr>
        <w:jc w:val="right"/>
        <w:rPr>
          <w:b/>
        </w:rPr>
      </w:pPr>
    </w:p>
    <w:p w14:paraId="6F01EC6D" w14:textId="77777777" w:rsidR="0033456F" w:rsidRDefault="0033456F" w:rsidP="0033456F">
      <w:pPr>
        <w:jc w:val="right"/>
        <w:rPr>
          <w:b/>
        </w:rPr>
      </w:pPr>
    </w:p>
    <w:p w14:paraId="37D81193" w14:textId="77777777" w:rsidR="0033456F" w:rsidRDefault="0033456F" w:rsidP="0033456F">
      <w:pPr>
        <w:jc w:val="right"/>
        <w:rPr>
          <w:b/>
        </w:rPr>
      </w:pPr>
    </w:p>
    <w:p w14:paraId="77271788" w14:textId="77777777" w:rsidR="0033456F" w:rsidRDefault="0033456F" w:rsidP="0033456F">
      <w:pPr>
        <w:jc w:val="right"/>
        <w:rPr>
          <w:b/>
        </w:rPr>
      </w:pPr>
    </w:p>
    <w:p w14:paraId="31BEA229" w14:textId="77777777" w:rsidR="0033456F" w:rsidRDefault="0033456F" w:rsidP="0033456F">
      <w:pPr>
        <w:rPr>
          <w:b/>
        </w:rPr>
      </w:pPr>
    </w:p>
    <w:p w14:paraId="795FCC24" w14:textId="77777777" w:rsidR="0033456F" w:rsidRDefault="0033456F" w:rsidP="0033456F">
      <w:pPr>
        <w:jc w:val="right"/>
        <w:rPr>
          <w:b/>
        </w:rPr>
      </w:pPr>
    </w:p>
    <w:p w14:paraId="6B278BB1" w14:textId="77777777" w:rsidR="0033456F" w:rsidRDefault="0033456F" w:rsidP="0033456F">
      <w:pPr>
        <w:jc w:val="right"/>
        <w:rPr>
          <w:b/>
        </w:rPr>
      </w:pPr>
    </w:p>
    <w:p w14:paraId="67270700" w14:textId="77777777" w:rsidR="0033456F" w:rsidRDefault="0033456F" w:rsidP="0033456F">
      <w:pPr>
        <w:jc w:val="right"/>
        <w:rPr>
          <w:b/>
        </w:rPr>
      </w:pPr>
    </w:p>
    <w:p w14:paraId="5F447506" w14:textId="77777777" w:rsidR="0033456F" w:rsidRDefault="0033456F" w:rsidP="0033456F">
      <w:pPr>
        <w:jc w:val="right"/>
        <w:rPr>
          <w:b/>
        </w:rPr>
      </w:pPr>
    </w:p>
    <w:p w14:paraId="604A41D7" w14:textId="77777777" w:rsidR="0033456F" w:rsidRDefault="0033456F" w:rsidP="0033456F">
      <w:pPr>
        <w:jc w:val="right"/>
        <w:rPr>
          <w:b/>
        </w:rPr>
      </w:pPr>
    </w:p>
    <w:p w14:paraId="1BCCCD11" w14:textId="77777777" w:rsidR="0033456F" w:rsidRDefault="0033456F" w:rsidP="0033456F">
      <w:pPr>
        <w:jc w:val="right"/>
        <w:rPr>
          <w:b/>
        </w:rPr>
      </w:pPr>
    </w:p>
    <w:p w14:paraId="1AE3D799" w14:textId="77777777" w:rsidR="0033456F" w:rsidRDefault="0033456F" w:rsidP="0033456F">
      <w:pPr>
        <w:jc w:val="right"/>
        <w:rPr>
          <w:b/>
        </w:rPr>
      </w:pPr>
    </w:p>
    <w:p w14:paraId="31D2DAEE" w14:textId="77777777" w:rsidR="0033456F" w:rsidRDefault="0033456F" w:rsidP="0033456F">
      <w:pPr>
        <w:jc w:val="right"/>
        <w:rPr>
          <w:b/>
        </w:rPr>
      </w:pPr>
    </w:p>
    <w:p w14:paraId="0125A7D8" w14:textId="77777777" w:rsidR="0033456F" w:rsidRDefault="0033456F" w:rsidP="0033456F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14:paraId="1CA4B29B" w14:textId="77777777" w:rsidR="0033456F" w:rsidRDefault="0033456F" w:rsidP="0033456F">
      <w:pPr>
        <w:jc w:val="right"/>
        <w:rPr>
          <w:b/>
        </w:rPr>
      </w:pPr>
      <w:r>
        <w:rPr>
          <w:b/>
        </w:rPr>
        <w:lastRenderedPageBreak/>
        <w:t xml:space="preserve">                 </w:t>
      </w:r>
    </w:p>
    <w:p w14:paraId="7564B36E" w14:textId="77777777" w:rsidR="0033456F" w:rsidRPr="00F70E35" w:rsidRDefault="0033456F" w:rsidP="0033456F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№2</w:t>
      </w:r>
      <w:r w:rsidRPr="00A800B0">
        <w:rPr>
          <w:sz w:val="22"/>
          <w:szCs w:val="22"/>
        </w:rPr>
        <w:t xml:space="preserve">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33448779" w14:textId="77777777" w:rsidR="0033456F" w:rsidRPr="00F70E35" w:rsidRDefault="0033456F" w:rsidP="0033456F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670DFC9B" w14:textId="77777777" w:rsidR="0033456F" w:rsidRPr="00F70E35" w:rsidRDefault="0033456F" w:rsidP="0033456F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1EA0A35F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 № 40/1</w:t>
      </w:r>
    </w:p>
    <w:p w14:paraId="13A83DEB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85C2202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41918510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6AA849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56AD5D29" w14:textId="77777777" w:rsidR="0033456F" w:rsidRPr="00A800B0" w:rsidRDefault="0033456F" w:rsidP="0033456F">
      <w:pPr>
        <w:jc w:val="right"/>
        <w:rPr>
          <w:sz w:val="22"/>
          <w:szCs w:val="22"/>
        </w:rPr>
      </w:pPr>
    </w:p>
    <w:p w14:paraId="53DBD299" w14:textId="77777777" w:rsidR="0033456F" w:rsidRPr="00A800B0" w:rsidRDefault="0033456F" w:rsidP="0033456F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14:paraId="332B1638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14:paraId="170025A2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Двойновского сельского поселения </w:t>
      </w:r>
    </w:p>
    <w:p w14:paraId="7BB06FAB" w14:textId="77777777" w:rsidR="0033456F" w:rsidRPr="00BA3AE5" w:rsidRDefault="0033456F" w:rsidP="003345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2023</w:t>
      </w:r>
      <w:r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24</w:t>
      </w:r>
      <w:r w:rsidRPr="00BA3AE5">
        <w:rPr>
          <w:b/>
          <w:bCs/>
          <w:sz w:val="22"/>
          <w:szCs w:val="22"/>
        </w:rPr>
        <w:t xml:space="preserve"> годов</w:t>
      </w:r>
    </w:p>
    <w:p w14:paraId="3AB8FFB0" w14:textId="77777777" w:rsidR="0033456F" w:rsidRDefault="0033456F" w:rsidP="0033456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03"/>
        <w:gridCol w:w="1005"/>
        <w:gridCol w:w="1178"/>
      </w:tblGrid>
      <w:tr w:rsidR="0033456F" w14:paraId="1CC42A59" w14:textId="77777777" w:rsidTr="00A7682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37C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000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5AE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33456F" w14:paraId="356236A6" w14:textId="77777777" w:rsidTr="00A7682F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C69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4D7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488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044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33456F" w14:paraId="4CFEA48E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EE5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0B2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DC6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7FF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2504</w:t>
            </w:r>
          </w:p>
        </w:tc>
      </w:tr>
      <w:tr w:rsidR="0033456F" w14:paraId="2135198E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7CA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B45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C92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31A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</w:tr>
      <w:tr w:rsidR="0033456F" w14:paraId="33727B50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D67" w14:textId="77777777" w:rsidR="0033456F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076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9F9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014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33456F" w14:paraId="1524480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334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53F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62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9D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33456F" w14:paraId="42D21D5B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73B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63E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11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1F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3456F" w14:paraId="62E273E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75D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352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DA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1C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33456F" w14:paraId="42F7F8AF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F17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C22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F5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04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33456F" w14:paraId="5D4F495B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BD4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E14" w14:textId="77777777" w:rsidR="0033456F" w:rsidRDefault="0033456F" w:rsidP="00A768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задолженность по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BD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A9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33456F" w14:paraId="136314B5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B7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5A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A76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F0C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</w:tr>
      <w:tr w:rsidR="0033456F" w14:paraId="324E0ED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2F5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B7B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56F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C32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33456F" w14:paraId="1C732D8A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4F5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434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9A0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E0D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674</w:t>
            </w:r>
          </w:p>
        </w:tc>
      </w:tr>
      <w:tr w:rsidR="0033456F" w14:paraId="39D4D201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181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872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B4C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34E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33456F" w14:paraId="7C058E95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2D2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FB1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520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5EF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33456F" w14:paraId="51C204D5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562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92A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DC7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3A4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33456F" w14:paraId="4DAB138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972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AA2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F84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A4D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33456F" w14:paraId="616EEA72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692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F2D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DC4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20A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33456F" w14:paraId="25C8272A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5D2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465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151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61C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33456F" w14:paraId="68611F5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BAE" w14:textId="77777777" w:rsidR="0033456F" w:rsidRDefault="0033456F" w:rsidP="00A768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862" w14:textId="77777777" w:rsidR="0033456F" w:rsidRDefault="0033456F" w:rsidP="00A7682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DF4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821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33456F" w14:paraId="73B7BCDF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CAB" w14:textId="77777777" w:rsidR="0033456F" w:rsidRDefault="0033456F" w:rsidP="00A76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194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C24" w14:textId="77777777" w:rsidR="0033456F" w:rsidRDefault="0033456F" w:rsidP="00A768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4923</w:t>
            </w:r>
          </w:p>
          <w:p w14:paraId="229305D2" w14:textId="77777777" w:rsidR="0033456F" w:rsidRDefault="0033456F" w:rsidP="00A7682F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CC3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5135</w:t>
            </w:r>
          </w:p>
        </w:tc>
      </w:tr>
      <w:tr w:rsidR="0033456F" w14:paraId="56F56037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6E9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B3F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A72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0A0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1177,1</w:t>
            </w:r>
          </w:p>
        </w:tc>
      </w:tr>
      <w:tr w:rsidR="0033456F" w14:paraId="18DBD35A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2DF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000 2 02 01001 10 0000 150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647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D4A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BE7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33456F" w14:paraId="38CD5DD7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3A5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94320249999100000150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384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8E0" w14:textId="77777777" w:rsidR="0033456F" w:rsidRDefault="0033456F" w:rsidP="00A7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DC83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  <w:tr w:rsidR="0033456F" w14:paraId="531C09D1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930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000 2 02 03015 10 0000 150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63C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6CC" w14:textId="77777777" w:rsidR="0033456F" w:rsidRDefault="0033456F" w:rsidP="00A7682F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245" w14:textId="77777777" w:rsidR="0033456F" w:rsidRDefault="0033456F" w:rsidP="00A7682F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</w:tr>
      <w:tr w:rsidR="0033456F" w14:paraId="13B3A02C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E37" w14:textId="77777777" w:rsidR="0033456F" w:rsidRDefault="0033456F" w:rsidP="00A7682F">
            <w:pPr>
              <w:rPr>
                <w:sz w:val="22"/>
              </w:rPr>
            </w:pPr>
            <w:r>
              <w:rPr>
                <w:sz w:val="22"/>
              </w:rPr>
              <w:t>000 2 02 03024 10 0000 150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546" w14:textId="77777777" w:rsidR="0033456F" w:rsidRDefault="0033456F" w:rsidP="00A7682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A7C" w14:textId="77777777" w:rsidR="0033456F" w:rsidRDefault="0033456F" w:rsidP="00A7682F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888" w14:textId="77777777" w:rsidR="0033456F" w:rsidRDefault="0033456F" w:rsidP="00A7682F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33456F" w14:paraId="539273BC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7B6" w14:textId="77777777" w:rsidR="0033456F" w:rsidRPr="00AE5906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601" w14:textId="77777777" w:rsidR="0033456F" w:rsidRPr="00AE5906" w:rsidRDefault="0033456F" w:rsidP="00A7682F">
            <w:pPr>
              <w:jc w:val="both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BFC" w14:textId="77777777" w:rsidR="0033456F" w:rsidRPr="00AE5906" w:rsidRDefault="0033456F" w:rsidP="00A7682F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AC4" w14:textId="77777777" w:rsidR="0033456F" w:rsidRPr="00AE5906" w:rsidRDefault="0033456F" w:rsidP="00A7682F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</w:tr>
      <w:tr w:rsidR="0033456F" w:rsidRPr="00AE5906" w14:paraId="1D557356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7AB" w14:textId="77777777" w:rsidR="0033456F" w:rsidRPr="00AE5906" w:rsidRDefault="0033456F" w:rsidP="00A7682F">
            <w:pPr>
              <w:rPr>
                <w:bCs/>
                <w:sz w:val="22"/>
                <w:szCs w:val="22"/>
              </w:rPr>
            </w:pPr>
            <w:r w:rsidRPr="00AE5906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2D5" w14:textId="77777777" w:rsidR="0033456F" w:rsidRPr="00AE5906" w:rsidRDefault="0033456F" w:rsidP="00A768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906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257" w14:textId="77777777" w:rsidR="0033456F" w:rsidRPr="00AE5906" w:rsidRDefault="0033456F" w:rsidP="00A7682F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67C" w14:textId="77777777" w:rsidR="0033456F" w:rsidRPr="00AE5906" w:rsidRDefault="0033456F" w:rsidP="00A7682F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</w:tr>
      <w:tr w:rsidR="0033456F" w14:paraId="4E18F80F" w14:textId="77777777" w:rsidTr="00A76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E3C" w14:textId="77777777" w:rsidR="0033456F" w:rsidRDefault="0033456F" w:rsidP="00A7682F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564" w14:textId="77777777" w:rsidR="0033456F" w:rsidRDefault="0033456F" w:rsidP="00A768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EE5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833" w14:textId="77777777" w:rsidR="0033456F" w:rsidRDefault="0033456F" w:rsidP="00A76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6417,1</w:t>
            </w:r>
          </w:p>
        </w:tc>
      </w:tr>
    </w:tbl>
    <w:p w14:paraId="2EF145BF" w14:textId="77777777" w:rsidR="0033456F" w:rsidRPr="00A800B0" w:rsidRDefault="0033456F" w:rsidP="0033456F">
      <w:pPr>
        <w:pStyle w:val="af4"/>
        <w:ind w:left="0"/>
        <w:jc w:val="left"/>
        <w:rPr>
          <w:sz w:val="22"/>
          <w:szCs w:val="22"/>
        </w:rPr>
      </w:pPr>
    </w:p>
    <w:p w14:paraId="790D7DB6" w14:textId="77777777" w:rsidR="0033456F" w:rsidRDefault="0033456F" w:rsidP="0033456F">
      <w:pPr>
        <w:jc w:val="right"/>
        <w:rPr>
          <w:sz w:val="22"/>
          <w:szCs w:val="22"/>
        </w:rPr>
      </w:pPr>
    </w:p>
    <w:p w14:paraId="159C9A58" w14:textId="77777777" w:rsidR="0033456F" w:rsidRDefault="0033456F" w:rsidP="0033456F">
      <w:pPr>
        <w:jc w:val="right"/>
        <w:rPr>
          <w:sz w:val="22"/>
          <w:szCs w:val="22"/>
        </w:rPr>
      </w:pPr>
    </w:p>
    <w:p w14:paraId="33D9D2C0" w14:textId="77777777" w:rsidR="0033456F" w:rsidRDefault="0033456F" w:rsidP="0033456F">
      <w:pPr>
        <w:jc w:val="right"/>
        <w:rPr>
          <w:sz w:val="22"/>
          <w:szCs w:val="22"/>
        </w:rPr>
      </w:pPr>
    </w:p>
    <w:p w14:paraId="4676CCBE" w14:textId="77777777" w:rsidR="0033456F" w:rsidRDefault="0033456F" w:rsidP="0033456F">
      <w:pPr>
        <w:jc w:val="right"/>
        <w:rPr>
          <w:sz w:val="22"/>
          <w:szCs w:val="22"/>
        </w:rPr>
      </w:pPr>
    </w:p>
    <w:p w14:paraId="56996951" w14:textId="77777777" w:rsidR="0033456F" w:rsidRDefault="0033456F" w:rsidP="0033456F">
      <w:pPr>
        <w:jc w:val="right"/>
        <w:rPr>
          <w:sz w:val="22"/>
          <w:szCs w:val="22"/>
        </w:rPr>
      </w:pPr>
    </w:p>
    <w:p w14:paraId="566A2F87" w14:textId="77777777" w:rsidR="0033456F" w:rsidRDefault="0033456F" w:rsidP="0033456F">
      <w:pPr>
        <w:jc w:val="right"/>
        <w:rPr>
          <w:sz w:val="22"/>
          <w:szCs w:val="22"/>
        </w:rPr>
      </w:pPr>
    </w:p>
    <w:p w14:paraId="42AE257C" w14:textId="77777777" w:rsidR="0033456F" w:rsidRDefault="0033456F" w:rsidP="0033456F">
      <w:pPr>
        <w:jc w:val="right"/>
        <w:rPr>
          <w:sz w:val="22"/>
          <w:szCs w:val="22"/>
        </w:rPr>
      </w:pPr>
    </w:p>
    <w:p w14:paraId="2DE0DEEA" w14:textId="77777777" w:rsidR="0033456F" w:rsidRDefault="0033456F" w:rsidP="0033456F">
      <w:pPr>
        <w:jc w:val="right"/>
        <w:rPr>
          <w:sz w:val="22"/>
          <w:szCs w:val="22"/>
        </w:rPr>
      </w:pPr>
    </w:p>
    <w:p w14:paraId="26D47AD2" w14:textId="77777777" w:rsidR="0033456F" w:rsidRDefault="0033456F" w:rsidP="0033456F">
      <w:pPr>
        <w:jc w:val="right"/>
        <w:rPr>
          <w:sz w:val="22"/>
          <w:szCs w:val="22"/>
        </w:rPr>
      </w:pPr>
    </w:p>
    <w:p w14:paraId="40788C87" w14:textId="77777777" w:rsidR="0033456F" w:rsidRDefault="0033456F" w:rsidP="0033456F">
      <w:pPr>
        <w:jc w:val="right"/>
        <w:rPr>
          <w:sz w:val="22"/>
          <w:szCs w:val="22"/>
        </w:rPr>
      </w:pPr>
    </w:p>
    <w:p w14:paraId="6BB3E065" w14:textId="77777777" w:rsidR="0033456F" w:rsidRDefault="0033456F" w:rsidP="0033456F">
      <w:pPr>
        <w:jc w:val="right"/>
        <w:rPr>
          <w:sz w:val="22"/>
          <w:szCs w:val="22"/>
        </w:rPr>
      </w:pPr>
    </w:p>
    <w:p w14:paraId="6EB47C39" w14:textId="77777777" w:rsidR="0033456F" w:rsidRDefault="0033456F" w:rsidP="0033456F">
      <w:pPr>
        <w:jc w:val="right"/>
        <w:rPr>
          <w:sz w:val="22"/>
          <w:szCs w:val="22"/>
        </w:rPr>
      </w:pPr>
    </w:p>
    <w:p w14:paraId="1D0E8887" w14:textId="77777777" w:rsidR="0033456F" w:rsidRDefault="0033456F" w:rsidP="0033456F">
      <w:pPr>
        <w:jc w:val="right"/>
        <w:rPr>
          <w:sz w:val="22"/>
          <w:szCs w:val="22"/>
        </w:rPr>
      </w:pPr>
    </w:p>
    <w:p w14:paraId="51985339" w14:textId="77777777" w:rsidR="0033456F" w:rsidRDefault="0033456F" w:rsidP="0033456F">
      <w:pPr>
        <w:jc w:val="right"/>
        <w:rPr>
          <w:sz w:val="22"/>
          <w:szCs w:val="22"/>
        </w:rPr>
      </w:pPr>
    </w:p>
    <w:p w14:paraId="5BBD83AD" w14:textId="77777777" w:rsidR="0033456F" w:rsidRDefault="0033456F" w:rsidP="0033456F">
      <w:pPr>
        <w:rPr>
          <w:sz w:val="22"/>
          <w:szCs w:val="22"/>
        </w:rPr>
      </w:pPr>
    </w:p>
    <w:p w14:paraId="1071791D" w14:textId="77777777" w:rsidR="0033456F" w:rsidRDefault="0033456F" w:rsidP="0033456F">
      <w:pPr>
        <w:rPr>
          <w:sz w:val="22"/>
          <w:szCs w:val="22"/>
        </w:rPr>
      </w:pPr>
    </w:p>
    <w:p w14:paraId="6C400B46" w14:textId="77777777" w:rsidR="0033456F" w:rsidRDefault="0033456F" w:rsidP="0033456F">
      <w:pPr>
        <w:jc w:val="right"/>
        <w:rPr>
          <w:sz w:val="22"/>
          <w:szCs w:val="22"/>
        </w:rPr>
      </w:pPr>
    </w:p>
    <w:p w14:paraId="6FFD700B" w14:textId="77777777" w:rsidR="0033456F" w:rsidRDefault="0033456F" w:rsidP="0033456F">
      <w:pPr>
        <w:jc w:val="right"/>
        <w:rPr>
          <w:sz w:val="22"/>
          <w:szCs w:val="22"/>
        </w:rPr>
      </w:pPr>
    </w:p>
    <w:p w14:paraId="68C03A53" w14:textId="77777777" w:rsidR="0033456F" w:rsidRDefault="0033456F" w:rsidP="0033456F">
      <w:pPr>
        <w:jc w:val="right"/>
        <w:rPr>
          <w:sz w:val="22"/>
          <w:szCs w:val="22"/>
        </w:rPr>
      </w:pPr>
    </w:p>
    <w:p w14:paraId="318A6462" w14:textId="77777777" w:rsidR="0033456F" w:rsidRDefault="0033456F" w:rsidP="0033456F">
      <w:pPr>
        <w:jc w:val="right"/>
        <w:rPr>
          <w:sz w:val="22"/>
          <w:szCs w:val="22"/>
        </w:rPr>
      </w:pPr>
    </w:p>
    <w:p w14:paraId="2539E276" w14:textId="77777777" w:rsidR="0033456F" w:rsidRDefault="0033456F" w:rsidP="0033456F">
      <w:pPr>
        <w:jc w:val="right"/>
        <w:rPr>
          <w:sz w:val="22"/>
          <w:szCs w:val="22"/>
        </w:rPr>
      </w:pPr>
    </w:p>
    <w:p w14:paraId="38B1A10F" w14:textId="77777777" w:rsidR="0033456F" w:rsidRDefault="0033456F" w:rsidP="0033456F">
      <w:pPr>
        <w:jc w:val="right"/>
        <w:rPr>
          <w:sz w:val="22"/>
          <w:szCs w:val="22"/>
        </w:rPr>
      </w:pPr>
    </w:p>
    <w:p w14:paraId="117C8E46" w14:textId="77777777" w:rsidR="0033456F" w:rsidRDefault="0033456F" w:rsidP="0033456F">
      <w:pPr>
        <w:jc w:val="right"/>
        <w:rPr>
          <w:sz w:val="22"/>
          <w:szCs w:val="22"/>
        </w:rPr>
      </w:pPr>
    </w:p>
    <w:p w14:paraId="726AD464" w14:textId="77777777" w:rsidR="0033456F" w:rsidRDefault="0033456F" w:rsidP="0033456F">
      <w:pPr>
        <w:jc w:val="right"/>
        <w:rPr>
          <w:sz w:val="22"/>
          <w:szCs w:val="22"/>
        </w:rPr>
      </w:pPr>
    </w:p>
    <w:p w14:paraId="0762ECAE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14:paraId="791E757F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08E825F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62C4C75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C7DE518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 № 40/1</w:t>
      </w:r>
    </w:p>
    <w:p w14:paraId="44CA9339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2A7ED2D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5E6A5EFC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1CAD93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DFAF901" w14:textId="77777777" w:rsidR="0033456F" w:rsidRDefault="0033456F" w:rsidP="0033456F">
      <w:pPr>
        <w:outlineLvl w:val="0"/>
        <w:rPr>
          <w:b/>
          <w:bCs/>
          <w:sz w:val="22"/>
          <w:szCs w:val="22"/>
        </w:rPr>
      </w:pPr>
    </w:p>
    <w:p w14:paraId="302F6ACA" w14:textId="77777777" w:rsidR="0033456F" w:rsidRPr="00A800B0" w:rsidRDefault="0033456F" w:rsidP="0033456F">
      <w:pPr>
        <w:ind w:firstLine="180"/>
        <w:jc w:val="center"/>
        <w:outlineLvl w:val="0"/>
        <w:rPr>
          <w:b/>
          <w:bCs/>
          <w:sz w:val="22"/>
          <w:szCs w:val="22"/>
        </w:rPr>
      </w:pPr>
      <w:r w:rsidRPr="00A800B0">
        <w:rPr>
          <w:b/>
          <w:bCs/>
          <w:sz w:val="22"/>
          <w:szCs w:val="22"/>
        </w:rPr>
        <w:t>Р А С П Р Е Д Е Л Е Н И Е</w:t>
      </w:r>
    </w:p>
    <w:p w14:paraId="26208F8A" w14:textId="77777777" w:rsidR="0033456F" w:rsidRPr="00A800B0" w:rsidRDefault="0033456F" w:rsidP="0033456F">
      <w:pPr>
        <w:pStyle w:val="31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 по разделам и подразделам функциональной классификации расходов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14:paraId="4A2F77E6" w14:textId="77777777" w:rsidR="0033456F" w:rsidRPr="00A800B0" w:rsidRDefault="0033456F" w:rsidP="0033456F">
      <w:pPr>
        <w:pStyle w:val="31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>
        <w:rPr>
          <w:bCs/>
          <w:color w:val="auto"/>
          <w:sz w:val="22"/>
          <w:szCs w:val="22"/>
        </w:rPr>
        <w:t>22  год и на плановый период 2023</w:t>
      </w:r>
      <w:r w:rsidRPr="00A800B0">
        <w:rPr>
          <w:bCs/>
          <w:color w:val="auto"/>
          <w:sz w:val="22"/>
          <w:szCs w:val="22"/>
        </w:rPr>
        <w:t xml:space="preserve"> и 20</w:t>
      </w:r>
      <w:r>
        <w:rPr>
          <w:bCs/>
          <w:color w:val="auto"/>
          <w:sz w:val="22"/>
          <w:szCs w:val="22"/>
        </w:rPr>
        <w:t>24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14:paraId="1A17996F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1559"/>
        <w:gridCol w:w="1321"/>
        <w:gridCol w:w="1534"/>
      </w:tblGrid>
      <w:tr w:rsidR="0033456F" w:rsidRPr="00A800B0" w14:paraId="6EC848DA" w14:textId="77777777" w:rsidTr="00A7682F">
        <w:tc>
          <w:tcPr>
            <w:tcW w:w="959" w:type="dxa"/>
          </w:tcPr>
          <w:p w14:paraId="1665F9D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14:paraId="612F5226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F6F64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14:paraId="1F7CF2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14:paraId="176A944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33456F" w:rsidRPr="00A800B0" w14:paraId="1A27C70C" w14:textId="77777777" w:rsidTr="00A7682F">
        <w:tc>
          <w:tcPr>
            <w:tcW w:w="959" w:type="dxa"/>
          </w:tcPr>
          <w:p w14:paraId="149FCF3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14:paraId="51DCC90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E198BF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551AEB2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14:paraId="04BB228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14:paraId="030BC778" w14:textId="77777777" w:rsidR="0033456F" w:rsidRPr="00A800B0" w:rsidRDefault="0033456F" w:rsidP="0033456F">
      <w:pPr>
        <w:pStyle w:val="31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14:paraId="75EFEB3B" w14:textId="77777777" w:rsidR="0033456F" w:rsidRPr="00F676DC" w:rsidRDefault="0033456F" w:rsidP="0033456F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       </w:t>
      </w: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4073,62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3167,3             3409,3</w:t>
      </w:r>
    </w:p>
    <w:p w14:paraId="10202FD3" w14:textId="77777777" w:rsidR="0033456F" w:rsidRPr="00A800B0" w:rsidRDefault="0033456F" w:rsidP="0033456F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14:paraId="3DD75FBC" w14:textId="77777777" w:rsidR="0033456F" w:rsidRPr="00A800B0" w:rsidRDefault="0033456F" w:rsidP="0033456F">
      <w:pPr>
        <w:jc w:val="both"/>
        <w:rPr>
          <w:bCs/>
          <w:sz w:val="22"/>
          <w:szCs w:val="22"/>
        </w:rPr>
      </w:pPr>
    </w:p>
    <w:p w14:paraId="0A807DFA" w14:textId="77777777" w:rsidR="0033456F" w:rsidRPr="00A800B0" w:rsidRDefault="0033456F" w:rsidP="0033456F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>
        <w:rPr>
          <w:sz w:val="22"/>
          <w:szCs w:val="22"/>
        </w:rPr>
        <w:t>бразования                          634,2</w:t>
      </w:r>
      <w:r w:rsidRPr="00A800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739</w:t>
      </w:r>
      <w:r w:rsidRPr="00A800B0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739</w:t>
      </w:r>
      <w:r w:rsidRPr="00A800B0">
        <w:rPr>
          <w:bCs/>
          <w:sz w:val="22"/>
          <w:szCs w:val="22"/>
        </w:rPr>
        <w:t xml:space="preserve">                                 </w:t>
      </w:r>
    </w:p>
    <w:p w14:paraId="7E6D88A7" w14:textId="77777777" w:rsidR="0033456F" w:rsidRPr="00A800B0" w:rsidRDefault="0033456F" w:rsidP="0033456F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4B206EA5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14:paraId="36419313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исполнительной </w:t>
      </w:r>
    </w:p>
    <w:p w14:paraId="0CB3FF4C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           </w:t>
      </w:r>
      <w:r>
        <w:rPr>
          <w:sz w:val="22"/>
          <w:szCs w:val="22"/>
        </w:rPr>
        <w:t xml:space="preserve">            1321,4                       707,5             788,5                </w:t>
      </w:r>
    </w:p>
    <w:p w14:paraId="7055AD58" w14:textId="77777777" w:rsidR="0033456F" w:rsidRDefault="0033456F" w:rsidP="0033456F">
      <w:pPr>
        <w:rPr>
          <w:sz w:val="22"/>
          <w:szCs w:val="22"/>
        </w:rPr>
      </w:pPr>
    </w:p>
    <w:p w14:paraId="21E805A7" w14:textId="77777777" w:rsidR="0033456F" w:rsidRPr="00A800B0" w:rsidRDefault="0033456F" w:rsidP="0033456F">
      <w:pPr>
        <w:rPr>
          <w:sz w:val="22"/>
          <w:szCs w:val="22"/>
        </w:rPr>
      </w:pPr>
      <w:r>
        <w:rPr>
          <w:sz w:val="22"/>
          <w:szCs w:val="22"/>
        </w:rPr>
        <w:t>0106      Передача полномочий                                                          27,3                         -                      -</w:t>
      </w:r>
    </w:p>
    <w:p w14:paraId="5D2D94BC" w14:textId="77777777" w:rsidR="0033456F" w:rsidRDefault="0033456F" w:rsidP="0033456F">
      <w:pPr>
        <w:rPr>
          <w:sz w:val="22"/>
          <w:szCs w:val="22"/>
        </w:rPr>
      </w:pPr>
    </w:p>
    <w:p w14:paraId="38AFCB8F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                          </w:t>
      </w:r>
      <w:r>
        <w:rPr>
          <w:sz w:val="22"/>
          <w:szCs w:val="22"/>
        </w:rPr>
        <w:t xml:space="preserve">        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</w:p>
    <w:p w14:paraId="4B210FEE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14:paraId="4E6CF547" w14:textId="77777777" w:rsidR="0033456F" w:rsidRDefault="0033456F" w:rsidP="0033456F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                   2087,72</w:t>
      </w:r>
      <w:r w:rsidRPr="00A800B0"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1717,8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      1878,8</w:t>
      </w:r>
    </w:p>
    <w:p w14:paraId="450A7A23" w14:textId="77777777" w:rsidR="0033456F" w:rsidRDefault="0033456F" w:rsidP="0033456F"/>
    <w:p w14:paraId="3DFC6649" w14:textId="77777777" w:rsidR="0033456F" w:rsidRPr="00F024F1" w:rsidRDefault="0033456F" w:rsidP="0033456F">
      <w:pPr>
        <w:rPr>
          <w:b/>
        </w:rPr>
      </w:pPr>
      <w:r>
        <w:t xml:space="preserve">0200       Национальная оборона                                              </w:t>
      </w:r>
      <w:r>
        <w:rPr>
          <w:b/>
        </w:rPr>
        <w:t>62,0</w:t>
      </w:r>
      <w:r>
        <w:t xml:space="preserve">                    </w:t>
      </w:r>
      <w:r>
        <w:rPr>
          <w:b/>
        </w:rPr>
        <w:t>60,6                62,6</w:t>
      </w:r>
    </w:p>
    <w:p w14:paraId="16ECC2A2" w14:textId="77777777" w:rsidR="0033456F" w:rsidRPr="00A800B0" w:rsidRDefault="0033456F" w:rsidP="0033456F">
      <w:pPr>
        <w:pStyle w:val="a3"/>
        <w:ind w:left="-360" w:firstLine="180"/>
        <w:rPr>
          <w:sz w:val="22"/>
          <w:szCs w:val="22"/>
        </w:rPr>
      </w:pPr>
    </w:p>
    <w:p w14:paraId="13F3789A" w14:textId="77777777" w:rsidR="0033456F" w:rsidRPr="00A800B0" w:rsidRDefault="0033456F" w:rsidP="0033456F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14:paraId="7E6664D0" w14:textId="77777777" w:rsidR="0033456F" w:rsidRPr="00F024F1" w:rsidRDefault="0033456F" w:rsidP="0033456F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62,0</w:t>
      </w:r>
      <w:r w:rsidRPr="00CB6EF7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CB6EF7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60,6</w:t>
      </w:r>
      <w:r w:rsidRPr="00F024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62,6</w:t>
      </w:r>
    </w:p>
    <w:p w14:paraId="39367A98" w14:textId="77777777" w:rsidR="0033456F" w:rsidRDefault="0033456F" w:rsidP="0033456F">
      <w:pPr>
        <w:rPr>
          <w:sz w:val="22"/>
          <w:szCs w:val="22"/>
        </w:rPr>
      </w:pPr>
    </w:p>
    <w:p w14:paraId="7A09FCF2" w14:textId="77777777" w:rsidR="0033456F" w:rsidRDefault="0033456F" w:rsidP="0033456F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14:paraId="6C39C70C" w14:textId="77777777" w:rsidR="0033456F" w:rsidRPr="00A800B0" w:rsidRDefault="0033456F" w:rsidP="0033456F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7F96105D" w14:textId="77777777" w:rsidR="0033456F" w:rsidRDefault="0033456F" w:rsidP="0033456F">
      <w:pPr>
        <w:rPr>
          <w:sz w:val="22"/>
          <w:szCs w:val="22"/>
        </w:rPr>
      </w:pPr>
    </w:p>
    <w:p w14:paraId="3AFECD7A" w14:textId="77777777" w:rsidR="0033456F" w:rsidRDefault="0033456F" w:rsidP="0033456F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от </w:t>
      </w:r>
    </w:p>
    <w:p w14:paraId="5C1D8760" w14:textId="77777777" w:rsidR="0033456F" w:rsidRDefault="0033456F" w:rsidP="0033456F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природного и </w:t>
      </w:r>
    </w:p>
    <w:p w14:paraId="73DF67B5" w14:textId="77777777" w:rsidR="0033456F" w:rsidRDefault="0033456F" w:rsidP="0033456F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техногенного характера,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5C9A71EE" w14:textId="77777777" w:rsidR="0033456F" w:rsidRDefault="0033456F" w:rsidP="0033456F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14:paraId="2C1195F2" w14:textId="77777777" w:rsidR="0033456F" w:rsidRPr="00A800B0" w:rsidRDefault="0033456F" w:rsidP="0033456F">
      <w:pPr>
        <w:rPr>
          <w:sz w:val="22"/>
          <w:szCs w:val="22"/>
        </w:rPr>
      </w:pPr>
    </w:p>
    <w:p w14:paraId="39B240A1" w14:textId="77777777" w:rsidR="0033456F" w:rsidRDefault="0033456F" w:rsidP="0033456F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        </w:t>
      </w:r>
      <w:r>
        <w:rPr>
          <w:bCs/>
          <w:sz w:val="22"/>
          <w:szCs w:val="22"/>
        </w:rPr>
        <w:t xml:space="preserve">          </w:t>
      </w:r>
      <w:r w:rsidRPr="00A800B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1572,0          </w:t>
      </w:r>
      <w:r w:rsidRPr="004C1E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1525,0 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1554,0</w:t>
      </w:r>
    </w:p>
    <w:p w14:paraId="0666208E" w14:textId="77777777" w:rsidR="0033456F" w:rsidRDefault="0033456F" w:rsidP="0033456F">
      <w:pPr>
        <w:rPr>
          <w:b/>
          <w:bCs/>
          <w:sz w:val="22"/>
          <w:szCs w:val="22"/>
        </w:rPr>
      </w:pPr>
    </w:p>
    <w:p w14:paraId="16FBA6AE" w14:textId="77777777" w:rsidR="0033456F" w:rsidRDefault="0033456F" w:rsidP="003345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Pr="00A800B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Дорожное хозяйство                                                            1552,6                      1525,0              1554,0</w:t>
      </w:r>
    </w:p>
    <w:p w14:paraId="4F361270" w14:textId="77777777" w:rsidR="0033456F" w:rsidRDefault="0033456F" w:rsidP="0033456F">
      <w:pPr>
        <w:rPr>
          <w:bCs/>
          <w:sz w:val="22"/>
          <w:szCs w:val="22"/>
        </w:rPr>
      </w:pPr>
    </w:p>
    <w:p w14:paraId="686E397D" w14:textId="77777777" w:rsidR="0033456F" w:rsidRDefault="0033456F" w:rsidP="003345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14:paraId="67A05257" w14:textId="77777777" w:rsidR="0033456F" w:rsidRPr="0035155B" w:rsidRDefault="0033456F" w:rsidP="0033456F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                                                     19,4                                -                     -</w:t>
      </w:r>
    </w:p>
    <w:p w14:paraId="0C83BCF5" w14:textId="77777777" w:rsidR="0033456F" w:rsidRPr="00A800B0" w:rsidRDefault="0033456F" w:rsidP="0033456F">
      <w:pPr>
        <w:rPr>
          <w:sz w:val="22"/>
          <w:szCs w:val="22"/>
        </w:rPr>
      </w:pPr>
    </w:p>
    <w:p w14:paraId="34F4C551" w14:textId="77777777" w:rsidR="0033456F" w:rsidRPr="00A800B0" w:rsidRDefault="0033456F" w:rsidP="0033456F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0500     ЖИЛИЩНО-КОММУНАЛЬНОЕ </w:t>
      </w:r>
    </w:p>
    <w:p w14:paraId="2D4284C0" w14:textId="77777777" w:rsidR="0033456F" w:rsidRDefault="0033456F" w:rsidP="0033456F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ХОЗЯЙСТВО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A800B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691,8                   323,2                   408,2</w:t>
      </w:r>
    </w:p>
    <w:p w14:paraId="6BEB88CC" w14:textId="77777777" w:rsidR="0033456F" w:rsidRDefault="0033456F" w:rsidP="0033456F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</w:p>
    <w:p w14:paraId="45EBEC26" w14:textId="77777777" w:rsidR="0033456F" w:rsidRPr="001F0D0C" w:rsidRDefault="0033456F" w:rsidP="0033456F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r>
        <w:rPr>
          <w:bCs/>
          <w:sz w:val="22"/>
          <w:szCs w:val="22"/>
        </w:rPr>
        <w:t xml:space="preserve">                                                    -                           -                         -</w:t>
      </w:r>
      <w:r>
        <w:rPr>
          <w:bCs/>
          <w:sz w:val="22"/>
          <w:szCs w:val="22"/>
        </w:rPr>
        <w:tab/>
      </w:r>
    </w:p>
    <w:p w14:paraId="06CF5955" w14:textId="77777777" w:rsidR="0033456F" w:rsidRPr="00B0572B" w:rsidRDefault="0033456F" w:rsidP="0033456F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    </w:t>
      </w:r>
      <w:r>
        <w:rPr>
          <w:i w:val="0"/>
          <w:sz w:val="22"/>
          <w:szCs w:val="22"/>
        </w:rPr>
        <w:t xml:space="preserve">                 691,8        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  323,2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408,2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14:paraId="5BA2B817" w14:textId="77777777" w:rsidR="0033456F" w:rsidRDefault="0033456F" w:rsidP="0033456F">
      <w:pPr>
        <w:rPr>
          <w:bCs/>
          <w:sz w:val="22"/>
          <w:szCs w:val="22"/>
        </w:rPr>
      </w:pPr>
    </w:p>
    <w:p w14:paraId="0C7D3CA0" w14:textId="77777777" w:rsidR="0033456F" w:rsidRPr="00A800B0" w:rsidRDefault="0033456F" w:rsidP="0033456F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14:paraId="3B8B79AD" w14:textId="77777777" w:rsidR="0033456F" w:rsidRPr="00A800B0" w:rsidRDefault="0033456F" w:rsidP="0033456F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    </w:t>
      </w: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1022,5             </w:t>
      </w:r>
      <w:r w:rsidRPr="004C1E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1127</w:t>
      </w:r>
      <w:r w:rsidRPr="004C1EE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</w:t>
      </w:r>
      <w:r w:rsidRPr="004C1EE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983</w:t>
      </w:r>
      <w:r w:rsidRPr="00A800B0">
        <w:rPr>
          <w:bCs/>
          <w:sz w:val="22"/>
          <w:szCs w:val="22"/>
        </w:rPr>
        <w:tab/>
      </w:r>
    </w:p>
    <w:p w14:paraId="70C7BA7C" w14:textId="77777777" w:rsidR="0033456F" w:rsidRPr="00A800B0" w:rsidRDefault="0033456F" w:rsidP="0033456F">
      <w:pPr>
        <w:rPr>
          <w:bCs/>
          <w:sz w:val="22"/>
          <w:szCs w:val="22"/>
        </w:rPr>
      </w:pPr>
    </w:p>
    <w:p w14:paraId="394A22AE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  </w:t>
      </w:r>
      <w:r>
        <w:rPr>
          <w:sz w:val="22"/>
          <w:szCs w:val="22"/>
        </w:rPr>
        <w:t xml:space="preserve">                   1022,5          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>1127</w:t>
      </w:r>
      <w:r w:rsidRPr="00A800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983</w:t>
      </w:r>
    </w:p>
    <w:p w14:paraId="6C213BF5" w14:textId="77777777" w:rsidR="0033456F" w:rsidRDefault="0033456F" w:rsidP="0033456F">
      <w:pPr>
        <w:rPr>
          <w:sz w:val="22"/>
          <w:szCs w:val="22"/>
        </w:rPr>
      </w:pPr>
    </w:p>
    <w:p w14:paraId="52062289" w14:textId="77777777" w:rsidR="0033456F" w:rsidRPr="00A800B0" w:rsidRDefault="0033456F" w:rsidP="0033456F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t xml:space="preserve">1000      Социальная политика                                                          </w:t>
      </w:r>
      <w:r w:rsidRPr="000767EF">
        <w:rPr>
          <w:b/>
          <w:sz w:val="22"/>
          <w:szCs w:val="22"/>
        </w:rPr>
        <w:t>20,0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5067B769" w14:textId="77777777" w:rsidR="0033456F" w:rsidRDefault="0033456F" w:rsidP="0033456F">
      <w:pPr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5F42896" w14:textId="77777777" w:rsidR="0033456F" w:rsidRPr="00A800B0" w:rsidRDefault="0033456F" w:rsidP="0033456F">
      <w:pPr>
        <w:tabs>
          <w:tab w:val="left" w:pos="7845"/>
          <w:tab w:val="left" w:pos="9330"/>
        </w:tabs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1003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Социальное обеспечение                                                    20,0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72C5DC7A" w14:textId="77777777" w:rsidR="0033456F" w:rsidRPr="00A800B0" w:rsidRDefault="0033456F" w:rsidP="0033456F">
      <w:pPr>
        <w:rPr>
          <w:sz w:val="22"/>
          <w:szCs w:val="22"/>
        </w:rPr>
      </w:pPr>
    </w:p>
    <w:p w14:paraId="2BA83A4B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МАССОВОЙ </w:t>
      </w:r>
    </w:p>
    <w:p w14:paraId="6FD12064" w14:textId="77777777" w:rsidR="0033456F" w:rsidRPr="00A800B0" w:rsidRDefault="0033456F" w:rsidP="0033456F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    </w:t>
      </w:r>
      <w:r>
        <w:rPr>
          <w:sz w:val="22"/>
          <w:szCs w:val="22"/>
        </w:rPr>
        <w:t xml:space="preserve">   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41</w:t>
      </w:r>
      <w:r w:rsidRPr="004C1EEA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</w:t>
      </w:r>
      <w:r w:rsidRPr="004C1EE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-                            -</w:t>
      </w:r>
    </w:p>
    <w:p w14:paraId="44D491AA" w14:textId="77777777" w:rsidR="0033456F" w:rsidRPr="00A800B0" w:rsidRDefault="0033456F" w:rsidP="0033456F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Pr="00A800B0">
        <w:rPr>
          <w:sz w:val="22"/>
          <w:szCs w:val="22"/>
        </w:rPr>
        <w:t xml:space="preserve">       Другие вопросы в области средств</w:t>
      </w:r>
      <w:r>
        <w:rPr>
          <w:sz w:val="22"/>
          <w:szCs w:val="22"/>
        </w:rPr>
        <w:t xml:space="preserve"> </w:t>
      </w:r>
    </w:p>
    <w:p w14:paraId="29E511FB" w14:textId="77777777" w:rsidR="0033456F" w:rsidRPr="00A800B0" w:rsidRDefault="0033456F" w:rsidP="0033456F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     </w:t>
      </w:r>
      <w:r>
        <w:rPr>
          <w:sz w:val="22"/>
          <w:szCs w:val="22"/>
        </w:rPr>
        <w:t xml:space="preserve">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                           -                             -</w:t>
      </w:r>
    </w:p>
    <w:p w14:paraId="53EFA140" w14:textId="77777777" w:rsidR="0033456F" w:rsidRPr="00A800B0" w:rsidRDefault="0033456F" w:rsidP="0033456F">
      <w:pPr>
        <w:rPr>
          <w:sz w:val="22"/>
          <w:szCs w:val="22"/>
        </w:rPr>
      </w:pPr>
    </w:p>
    <w:p w14:paraId="2B09F0A3" w14:textId="77777777" w:rsidR="0033456F" w:rsidRPr="00A800B0" w:rsidRDefault="0033456F" w:rsidP="003345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376175A2" w14:textId="77777777" w:rsidR="0033456F" w:rsidRPr="00A800B0" w:rsidRDefault="0033456F" w:rsidP="003345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800B0">
        <w:rPr>
          <w:bCs/>
          <w:sz w:val="22"/>
          <w:szCs w:val="22"/>
        </w:rPr>
        <w:t xml:space="preserve"> ИТОГО РАСХОДОВ                                     </w:t>
      </w:r>
      <w:r>
        <w:rPr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7482,92             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6203,1</w:t>
      </w:r>
      <w:r w:rsidRPr="001409D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6417,1</w:t>
      </w:r>
    </w:p>
    <w:p w14:paraId="30EA8837" w14:textId="77777777" w:rsidR="0033456F" w:rsidRPr="00A800B0" w:rsidRDefault="0033456F" w:rsidP="003345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07880F2" w14:textId="77777777" w:rsidR="0033456F" w:rsidRPr="00A800B0" w:rsidRDefault="0033456F" w:rsidP="0033456F">
      <w:pPr>
        <w:rPr>
          <w:sz w:val="22"/>
          <w:szCs w:val="22"/>
        </w:rPr>
      </w:pPr>
    </w:p>
    <w:p w14:paraId="19F78B06" w14:textId="77777777" w:rsidR="0033456F" w:rsidRDefault="0033456F" w:rsidP="0033456F">
      <w:pPr>
        <w:jc w:val="right"/>
        <w:rPr>
          <w:sz w:val="22"/>
          <w:szCs w:val="22"/>
        </w:rPr>
      </w:pPr>
    </w:p>
    <w:p w14:paraId="489D271E" w14:textId="77777777" w:rsidR="0033456F" w:rsidRDefault="0033456F" w:rsidP="0033456F">
      <w:pPr>
        <w:jc w:val="right"/>
        <w:rPr>
          <w:sz w:val="22"/>
          <w:szCs w:val="22"/>
        </w:rPr>
      </w:pPr>
    </w:p>
    <w:p w14:paraId="4FF27DBE" w14:textId="77777777" w:rsidR="0033456F" w:rsidRDefault="0033456F" w:rsidP="0033456F">
      <w:pPr>
        <w:jc w:val="right"/>
        <w:rPr>
          <w:sz w:val="22"/>
          <w:szCs w:val="22"/>
        </w:rPr>
      </w:pPr>
    </w:p>
    <w:p w14:paraId="24CEC5AE" w14:textId="77777777" w:rsidR="0033456F" w:rsidRDefault="0033456F" w:rsidP="0033456F">
      <w:pPr>
        <w:jc w:val="right"/>
        <w:rPr>
          <w:sz w:val="22"/>
          <w:szCs w:val="22"/>
        </w:rPr>
      </w:pPr>
    </w:p>
    <w:p w14:paraId="2B826E04" w14:textId="77777777" w:rsidR="0033456F" w:rsidRDefault="0033456F" w:rsidP="0033456F">
      <w:pPr>
        <w:jc w:val="right"/>
        <w:rPr>
          <w:sz w:val="22"/>
          <w:szCs w:val="22"/>
        </w:rPr>
      </w:pPr>
    </w:p>
    <w:p w14:paraId="45C36612" w14:textId="77777777" w:rsidR="0033456F" w:rsidRDefault="0033456F" w:rsidP="0033456F">
      <w:pPr>
        <w:jc w:val="right"/>
        <w:rPr>
          <w:sz w:val="22"/>
          <w:szCs w:val="22"/>
        </w:rPr>
      </w:pPr>
    </w:p>
    <w:p w14:paraId="742F997A" w14:textId="77777777" w:rsidR="0033456F" w:rsidRDefault="0033456F" w:rsidP="0033456F">
      <w:pPr>
        <w:jc w:val="right"/>
        <w:rPr>
          <w:sz w:val="22"/>
          <w:szCs w:val="22"/>
        </w:rPr>
      </w:pPr>
    </w:p>
    <w:p w14:paraId="611FCE76" w14:textId="77777777" w:rsidR="0033456F" w:rsidRDefault="0033456F" w:rsidP="0033456F">
      <w:pPr>
        <w:jc w:val="right"/>
        <w:rPr>
          <w:sz w:val="22"/>
          <w:szCs w:val="22"/>
        </w:rPr>
      </w:pPr>
    </w:p>
    <w:p w14:paraId="1C406980" w14:textId="77777777" w:rsidR="0033456F" w:rsidRDefault="0033456F" w:rsidP="0033456F">
      <w:pPr>
        <w:jc w:val="right"/>
        <w:rPr>
          <w:sz w:val="22"/>
          <w:szCs w:val="22"/>
        </w:rPr>
      </w:pPr>
    </w:p>
    <w:p w14:paraId="6E1C04CD" w14:textId="77777777" w:rsidR="0033456F" w:rsidRDefault="0033456F" w:rsidP="0033456F">
      <w:pPr>
        <w:jc w:val="right"/>
        <w:rPr>
          <w:sz w:val="22"/>
          <w:szCs w:val="22"/>
        </w:rPr>
      </w:pPr>
    </w:p>
    <w:p w14:paraId="43F11A3E" w14:textId="77777777" w:rsidR="0033456F" w:rsidRDefault="0033456F" w:rsidP="0033456F">
      <w:pPr>
        <w:jc w:val="right"/>
        <w:rPr>
          <w:sz w:val="22"/>
          <w:szCs w:val="22"/>
        </w:rPr>
      </w:pPr>
    </w:p>
    <w:p w14:paraId="13889A69" w14:textId="77777777" w:rsidR="0033456F" w:rsidRDefault="0033456F" w:rsidP="0033456F">
      <w:pPr>
        <w:jc w:val="right"/>
        <w:rPr>
          <w:sz w:val="22"/>
          <w:szCs w:val="22"/>
        </w:rPr>
      </w:pPr>
    </w:p>
    <w:p w14:paraId="7A987878" w14:textId="77777777" w:rsidR="0033456F" w:rsidRDefault="0033456F" w:rsidP="0033456F">
      <w:pPr>
        <w:jc w:val="right"/>
        <w:rPr>
          <w:sz w:val="22"/>
          <w:szCs w:val="22"/>
        </w:rPr>
      </w:pPr>
    </w:p>
    <w:p w14:paraId="46529AFD" w14:textId="77777777" w:rsidR="0033456F" w:rsidRDefault="0033456F" w:rsidP="0033456F">
      <w:pPr>
        <w:jc w:val="right"/>
        <w:rPr>
          <w:sz w:val="22"/>
          <w:szCs w:val="22"/>
        </w:rPr>
      </w:pPr>
    </w:p>
    <w:p w14:paraId="6A10BE70" w14:textId="77777777" w:rsidR="0033456F" w:rsidRDefault="0033456F" w:rsidP="0033456F">
      <w:pPr>
        <w:jc w:val="right"/>
        <w:rPr>
          <w:sz w:val="22"/>
          <w:szCs w:val="22"/>
        </w:rPr>
      </w:pPr>
    </w:p>
    <w:p w14:paraId="1F66C96C" w14:textId="77777777" w:rsidR="0033456F" w:rsidRDefault="0033456F" w:rsidP="0033456F">
      <w:pPr>
        <w:jc w:val="right"/>
        <w:rPr>
          <w:sz w:val="22"/>
          <w:szCs w:val="22"/>
        </w:rPr>
      </w:pPr>
    </w:p>
    <w:p w14:paraId="4549FBF1" w14:textId="77777777" w:rsidR="0033456F" w:rsidRDefault="0033456F" w:rsidP="0033456F">
      <w:pPr>
        <w:jc w:val="right"/>
        <w:rPr>
          <w:sz w:val="22"/>
          <w:szCs w:val="22"/>
        </w:rPr>
      </w:pPr>
    </w:p>
    <w:p w14:paraId="42531FDF" w14:textId="77777777" w:rsidR="0033456F" w:rsidRDefault="0033456F" w:rsidP="0033456F">
      <w:pPr>
        <w:jc w:val="right"/>
        <w:rPr>
          <w:sz w:val="22"/>
          <w:szCs w:val="22"/>
        </w:rPr>
      </w:pPr>
    </w:p>
    <w:p w14:paraId="09FA8741" w14:textId="77777777" w:rsidR="0033456F" w:rsidRDefault="0033456F" w:rsidP="0033456F">
      <w:pPr>
        <w:jc w:val="right"/>
        <w:rPr>
          <w:sz w:val="22"/>
          <w:szCs w:val="22"/>
        </w:rPr>
      </w:pPr>
    </w:p>
    <w:p w14:paraId="6B2388E6" w14:textId="77777777" w:rsidR="0033456F" w:rsidRDefault="0033456F" w:rsidP="0033456F">
      <w:pPr>
        <w:jc w:val="right"/>
        <w:rPr>
          <w:sz w:val="22"/>
          <w:szCs w:val="22"/>
        </w:rPr>
      </w:pPr>
    </w:p>
    <w:p w14:paraId="4D47D9E9" w14:textId="77777777" w:rsidR="0033456F" w:rsidRDefault="0033456F" w:rsidP="0033456F">
      <w:pPr>
        <w:jc w:val="right"/>
        <w:rPr>
          <w:sz w:val="22"/>
          <w:szCs w:val="22"/>
        </w:rPr>
      </w:pPr>
    </w:p>
    <w:p w14:paraId="587FB14F" w14:textId="77777777" w:rsidR="0033456F" w:rsidRDefault="0033456F" w:rsidP="0033456F">
      <w:pPr>
        <w:jc w:val="right"/>
        <w:rPr>
          <w:sz w:val="22"/>
          <w:szCs w:val="22"/>
        </w:rPr>
      </w:pPr>
    </w:p>
    <w:p w14:paraId="35C21298" w14:textId="77777777" w:rsidR="0033456F" w:rsidRDefault="0033456F" w:rsidP="0033456F">
      <w:pPr>
        <w:jc w:val="right"/>
        <w:rPr>
          <w:sz w:val="22"/>
          <w:szCs w:val="22"/>
        </w:rPr>
      </w:pPr>
    </w:p>
    <w:p w14:paraId="71502476" w14:textId="77777777" w:rsidR="0033456F" w:rsidRDefault="0033456F" w:rsidP="0033456F">
      <w:pPr>
        <w:jc w:val="right"/>
        <w:rPr>
          <w:sz w:val="22"/>
          <w:szCs w:val="22"/>
        </w:rPr>
      </w:pPr>
    </w:p>
    <w:p w14:paraId="2A93BB81" w14:textId="77777777" w:rsidR="0033456F" w:rsidRDefault="0033456F" w:rsidP="0033456F">
      <w:pPr>
        <w:jc w:val="right"/>
        <w:rPr>
          <w:sz w:val="22"/>
          <w:szCs w:val="22"/>
        </w:rPr>
      </w:pPr>
    </w:p>
    <w:p w14:paraId="008D086D" w14:textId="77777777" w:rsidR="0033456F" w:rsidRDefault="0033456F" w:rsidP="0033456F">
      <w:pPr>
        <w:jc w:val="right"/>
        <w:rPr>
          <w:sz w:val="22"/>
          <w:szCs w:val="22"/>
        </w:rPr>
      </w:pPr>
    </w:p>
    <w:p w14:paraId="3D88F8CB" w14:textId="77777777" w:rsidR="0033456F" w:rsidRDefault="0033456F" w:rsidP="0033456F">
      <w:pPr>
        <w:jc w:val="right"/>
        <w:rPr>
          <w:sz w:val="22"/>
          <w:szCs w:val="22"/>
        </w:rPr>
      </w:pPr>
    </w:p>
    <w:p w14:paraId="4ABD4A41" w14:textId="77777777" w:rsidR="0033456F" w:rsidRDefault="0033456F" w:rsidP="0033456F">
      <w:pPr>
        <w:jc w:val="right"/>
        <w:rPr>
          <w:sz w:val="22"/>
          <w:szCs w:val="22"/>
        </w:rPr>
      </w:pPr>
    </w:p>
    <w:p w14:paraId="5AD681FE" w14:textId="77777777" w:rsidR="0033456F" w:rsidRDefault="0033456F" w:rsidP="0033456F">
      <w:pPr>
        <w:rPr>
          <w:sz w:val="22"/>
          <w:szCs w:val="22"/>
        </w:rPr>
      </w:pPr>
    </w:p>
    <w:p w14:paraId="7245DA11" w14:textId="77777777" w:rsidR="0033456F" w:rsidRDefault="0033456F" w:rsidP="0033456F">
      <w:pPr>
        <w:jc w:val="right"/>
        <w:rPr>
          <w:sz w:val="22"/>
          <w:szCs w:val="22"/>
        </w:rPr>
      </w:pPr>
    </w:p>
    <w:p w14:paraId="7CCBB47C" w14:textId="77777777" w:rsidR="0033456F" w:rsidRDefault="0033456F" w:rsidP="0033456F">
      <w:pPr>
        <w:jc w:val="right"/>
        <w:rPr>
          <w:sz w:val="22"/>
          <w:szCs w:val="22"/>
        </w:rPr>
      </w:pPr>
    </w:p>
    <w:p w14:paraId="2DD7F20F" w14:textId="77777777" w:rsidR="0033456F" w:rsidRDefault="0033456F" w:rsidP="0033456F">
      <w:pPr>
        <w:jc w:val="right"/>
        <w:rPr>
          <w:sz w:val="22"/>
          <w:szCs w:val="22"/>
        </w:rPr>
      </w:pPr>
    </w:p>
    <w:p w14:paraId="506DEA69" w14:textId="77777777" w:rsidR="0033456F" w:rsidRDefault="0033456F" w:rsidP="0033456F">
      <w:pPr>
        <w:jc w:val="right"/>
        <w:rPr>
          <w:sz w:val="22"/>
          <w:szCs w:val="22"/>
        </w:rPr>
      </w:pPr>
    </w:p>
    <w:p w14:paraId="23C6AA7E" w14:textId="77777777" w:rsidR="0033456F" w:rsidRPr="00A800B0" w:rsidRDefault="0033456F" w:rsidP="0033456F">
      <w:pPr>
        <w:jc w:val="right"/>
        <w:rPr>
          <w:sz w:val="22"/>
          <w:szCs w:val="22"/>
        </w:rPr>
      </w:pPr>
    </w:p>
    <w:p w14:paraId="17877047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41EB18BA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320759A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F4C9393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№ 40/1</w:t>
      </w:r>
    </w:p>
    <w:p w14:paraId="77C64757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0CABC5C0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4CE150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109121E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3408F6AB" w14:textId="77777777" w:rsidR="0033456F" w:rsidRPr="00A800B0" w:rsidRDefault="0033456F" w:rsidP="0033456F">
      <w:pPr>
        <w:jc w:val="right"/>
        <w:rPr>
          <w:sz w:val="22"/>
          <w:szCs w:val="22"/>
        </w:rPr>
      </w:pPr>
    </w:p>
    <w:p w14:paraId="56EBDBEE" w14:textId="77777777" w:rsidR="0033456F" w:rsidRPr="00A800B0" w:rsidRDefault="0033456F" w:rsidP="0033456F">
      <w:pPr>
        <w:jc w:val="right"/>
        <w:rPr>
          <w:b/>
          <w:sz w:val="22"/>
          <w:szCs w:val="22"/>
        </w:rPr>
      </w:pPr>
    </w:p>
    <w:p w14:paraId="31612330" w14:textId="77777777" w:rsidR="0033456F" w:rsidRPr="00DF70A9" w:rsidRDefault="0033456F" w:rsidP="0033456F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разделам и подразделам, целевым статьям и видам расходов классификации расходов бюджета поселения 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>
        <w:rPr>
          <w:rFonts w:ascii="Times New Roman" w:hAnsi="Times New Roman" w:cs="Times New Roman"/>
          <w:sz w:val="22"/>
          <w:szCs w:val="22"/>
        </w:rPr>
        <w:t xml:space="preserve">23 и 2024 </w:t>
      </w:r>
      <w:r w:rsidRPr="00A800B0">
        <w:rPr>
          <w:rFonts w:ascii="Times New Roman" w:hAnsi="Times New Roman" w:cs="Times New Roman"/>
          <w:sz w:val="22"/>
          <w:szCs w:val="22"/>
        </w:rPr>
        <w:t>годов.</w:t>
      </w:r>
    </w:p>
    <w:p w14:paraId="768FA739" w14:textId="77777777" w:rsidR="0033456F" w:rsidRDefault="0033456F" w:rsidP="0033456F">
      <w:pPr>
        <w:rPr>
          <w:i/>
          <w:sz w:val="22"/>
          <w:szCs w:val="22"/>
        </w:rPr>
      </w:pPr>
    </w:p>
    <w:p w14:paraId="000F3E28" w14:textId="77777777" w:rsidR="0033456F" w:rsidRPr="00A800B0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720"/>
        <w:gridCol w:w="1406"/>
        <w:gridCol w:w="900"/>
        <w:gridCol w:w="1175"/>
        <w:gridCol w:w="1491"/>
        <w:gridCol w:w="1184"/>
      </w:tblGrid>
      <w:tr w:rsidR="0033456F" w:rsidRPr="00A800B0" w14:paraId="65B348D6" w14:textId="77777777" w:rsidTr="00A7682F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F2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4AE45A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CB33EF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4142D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6D8E3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B74CD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CAB86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F5B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3C6D316E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440E2E0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0BE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49D4446E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6F521017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448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4E8856CC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5F76A560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33456F" w:rsidRPr="00A800B0" w14:paraId="6DAC7321" w14:textId="77777777" w:rsidTr="00A7682F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85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8F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19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DA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78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70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C9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F5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3456F" w:rsidRPr="00A800B0" w14:paraId="6A66AC0C" w14:textId="77777777" w:rsidTr="00A7682F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9C1F" w14:textId="77777777" w:rsidR="0033456F" w:rsidRPr="00890A0B" w:rsidRDefault="0033456F" w:rsidP="00A7682F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507710BA" w14:textId="77777777" w:rsidR="0033456F" w:rsidRPr="00890A0B" w:rsidRDefault="0033456F" w:rsidP="00A7682F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02C983A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BFCC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D1B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DEA0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8114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C42A9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341F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A644C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33456F" w:rsidRPr="00A800B0" w14:paraId="2BC58963" w14:textId="77777777" w:rsidTr="00A7682F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FE32C8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07E5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46C22D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0FA9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619D84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234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648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EFFB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4073,62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D2EC0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48ED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33456F" w:rsidRPr="00A800B0" w14:paraId="2B5AFFDC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43453E9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683ED47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3E32C29E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0EAC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D1AF9A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EE7779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0E2ED0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CAC59A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AF8E86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D91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1094D0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CDBBB1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4A51CC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D4DB35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8E6018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415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109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C82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019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0F1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769E23D6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D166360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3EEF4C84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3A5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6662C5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E94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BC29F3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BB7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11B38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979F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D198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A9E6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8730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12786B84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D1BC0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53E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E27B78F" w14:textId="77777777" w:rsidR="0033456F" w:rsidRPr="00315941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4B9BF57" w14:textId="77777777" w:rsidR="0033456F" w:rsidRPr="00315941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570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988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70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E8A3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9C52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A6DE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35961F52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16AC4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0729A37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636FEF67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58403BF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3348CAF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0A9E6E7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DEA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CB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23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AB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6B1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8ED2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DCBD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33456F" w:rsidRPr="00A800B0" w14:paraId="03AE291E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4C67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34BED6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02E0388E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6EE65DC6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16A86BF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D1C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A03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D8F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A28B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D82E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1291,6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D3A4B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4A6E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33456F" w:rsidRPr="00A800B0" w14:paraId="58FBFB52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1E7E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0DDAA344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12D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EFE73B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F02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2CAECF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9F4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FD5E3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BE9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7779FB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08C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15941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831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50B28A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6F1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26A098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33456F" w:rsidRPr="00A800B0" w14:paraId="6F11BC8F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67FB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5CD2F74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2D2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EA8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4F4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2C6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D5F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26D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27C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33456F" w:rsidRPr="00A800B0" w14:paraId="621E9167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B908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1DC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4C2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A35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05B0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038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AF3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25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733DA1B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155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8FD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4495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9F09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0A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6DE4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A34C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11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9D23A5B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1C11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5898A558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730C13D5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161BDA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73E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7D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57F1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756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6A0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3DB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F93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26D8A10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7A84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A026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0B3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7EF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AE1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F116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B2B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253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A6AA658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669AA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3120A78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4CC6C65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016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A7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47C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74E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0EF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3D02C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43E3E0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2DEAE3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3CF6B9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75F95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FF4BB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509B60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099FE7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EC5059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7740ED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3456F" w:rsidRPr="00A800B0" w14:paraId="0CFB9079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C8669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0C3D618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794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F2A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DF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AAD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EABEE7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4E728B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311A8C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784D240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D82DA0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FF35D9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65B41C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5F73ECB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30C0D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E63FDA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D06FD4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02F988A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33456F" w:rsidRPr="00A800B0" w14:paraId="7B093B73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1720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619DDDB2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004EE2EA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6D63D80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D7D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C440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69C2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E73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AAC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7BE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C83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94F74E1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A9793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5ED5B259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4727F944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639285FC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072AFE0D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1760E29C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7AE242C0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B5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96B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D9F9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A1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EC5A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ABC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B54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1E3DB5F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3C0E4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CC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D79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B61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921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35E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696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A51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A08CE4F" w14:textId="77777777" w:rsidTr="00A7682F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87D5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E5EB25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D99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856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0BC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283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91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601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05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0389AFCA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8E55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0164205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15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416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354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B51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0EF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4BF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C96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5D94186B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97D2C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56B3E1F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B60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6F2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1CF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C60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60D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82C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6ACE28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82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7E931B05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BBAE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A21D0E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63A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4A7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E19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202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E1F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CFF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027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33456F" w:rsidRPr="00A800B0" w14:paraId="079D8C0A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960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1C09B86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4A7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AB8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A95E38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C1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B88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AF5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BCA5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7E088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33456F" w:rsidRPr="00A800B0" w14:paraId="1F33B6BA" w14:textId="77777777" w:rsidTr="00A7682F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0BD0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FC8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3E2A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F4B9E3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301E45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AA1021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DDB1B0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9A9BFF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036B62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DF607C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29607F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0BC1C9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BA1BDD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6FD046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A8E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3B9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62E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121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33456F" w:rsidRPr="00A800B0" w14:paraId="54D46424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C43B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875C9E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4F4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F44D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87FEBD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FF0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BF38A2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9082B1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4C1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A216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FB4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C51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33456F" w:rsidRPr="00A800B0" w14:paraId="29080A9D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8FEB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18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5DA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E9D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FA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AB8B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F9C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409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8755114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0054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617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1E7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A32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0CE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A57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01B1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69C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97399CE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540A" w14:textId="77777777" w:rsidR="0033456F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F36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76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F7D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E25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4C9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6D9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E65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5B6A91C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0284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580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DB4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92C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86C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07FD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A11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0DEF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C41BD00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68E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4FFDFB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6736D32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B28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BF1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B2F4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1F9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F1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ED7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F61A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33456F" w:rsidRPr="00A800B0" w14:paraId="7539E8FA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7C78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FEEC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DA0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5007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88C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133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897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1A7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33456F" w:rsidRPr="00A800B0" w14:paraId="6A22BBBE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82B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595F6272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B508DAD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ECA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B57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2DD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269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0D8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F29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A96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C92B147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5472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6CE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014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DF3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A2A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0B6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3B8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33A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3F50F93" w14:textId="77777777" w:rsidTr="00A7682F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F27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00EB5CD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6F612DC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D68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3CB8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468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50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A00A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65C40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DB10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</w:p>
          <w:p w14:paraId="1379F086" w14:textId="77777777" w:rsidR="0033456F" w:rsidRPr="00FB4054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480CF3E2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33456F" w:rsidRPr="00A800B0" w14:paraId="5EBDCE0C" w14:textId="77777777" w:rsidTr="00A7682F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588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D4778D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0B5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2C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0FB5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7601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6B1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B91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39E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447783E7" w14:textId="77777777" w:rsidTr="00A7682F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83B1" w14:textId="77777777" w:rsidR="0033456F" w:rsidRPr="00A800B0" w:rsidRDefault="0033456F" w:rsidP="00A7682F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5346F544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643C14FB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6FFDD4DF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77DC5A3B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lastRenderedPageBreak/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86F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889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4F0A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1666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48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638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906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0130CD27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C0F82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1BBB8D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F80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376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4D2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6B3A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9AB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028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B6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075B712B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14D4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1D9AE3A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67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FB2D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7D61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D0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652D" w14:textId="77777777" w:rsidR="0033456F" w:rsidRPr="00F651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5E0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A42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BA64C8B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141E8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31A3F77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9E7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D8E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7C6F8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E2D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697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D09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946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CC2F152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3B46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395D0E9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446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E68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37FB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666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4B99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0AE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B29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7E61862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D125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3546A1B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38777CB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D8A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B77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1FAD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1DF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2243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5CC0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079F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33456F" w:rsidRPr="00A800B0" w14:paraId="5F0AF38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23539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1400D2CE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3EF7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799A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7BD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FCE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6E34" w14:textId="77777777" w:rsidR="0033456F" w:rsidRPr="00DF6779" w:rsidRDefault="0033456F" w:rsidP="00A7682F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7D5B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FC4C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456F" w:rsidRPr="00A800B0" w14:paraId="1B4D2D1B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89D8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0E6AF598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7EB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282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A14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3E3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8FC7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7A50E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D132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33456F" w:rsidRPr="00A800B0" w14:paraId="1F2EA30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1249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848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36C1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6C8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078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C48D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39A1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9841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33456F" w:rsidRPr="00A800B0" w14:paraId="32273AE7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D380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B2EC9C9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4D0020A0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076A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17B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D8D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BEB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9A5A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1D4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510E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7497AE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6B7D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1F275D66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4436D45E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EA7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F30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5F6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DDC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736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711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185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2CA7E0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AE4A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7141EB5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49EAC6B7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46D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FF8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564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3B34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1CFC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D2AC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2A7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A9068EB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FDF3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72B2A58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0E044E5C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563ED179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F5A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158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3163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0A7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24B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3DC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29E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14B73C8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5B1F2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1858820F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16823791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7F6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886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C10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CDB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274F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D44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F53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15B15D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A4F5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BB63B0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09031DDD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621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FD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50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0D4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4F10" w14:textId="77777777" w:rsidR="0033456F" w:rsidRPr="001D7F6B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691,8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CC5C" w14:textId="77777777" w:rsidR="0033456F" w:rsidRPr="001D7F6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E46E" w14:textId="77777777" w:rsidR="0033456F" w:rsidRPr="001D7F6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33456F" w:rsidRPr="00A800B0" w14:paraId="1EE9491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D18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B0E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DEA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21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AEA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2042D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30C1" w14:textId="77777777" w:rsidR="0033456F" w:rsidRPr="00DA7D78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2013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B60D25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4560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6E2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5DF2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C73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D5FF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7A8F4" w14:textId="77777777" w:rsidR="0033456F" w:rsidRDefault="0033456F" w:rsidP="00A7682F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955C8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BBE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4291EC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9258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6C080BCA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0BB92BB6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AB2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B0D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291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2A8D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AE4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AA86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D956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42B142A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99E1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2CC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62B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700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9D5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2D27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0D40" w14:textId="77777777" w:rsidR="0033456F" w:rsidRPr="00DA7D78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5984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EC41890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168B9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566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750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401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FF64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4EC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9AA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F6A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CF9456A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2E3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19CDE9E0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0B91F8B1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79FE4842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016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251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629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7B53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ED52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46D2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AC93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33456F" w:rsidRPr="00A800B0" w14:paraId="565FACC5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CE52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FF5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DD5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D8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DB32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D22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27F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44B4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6B3F31D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D351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97E846D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ED5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FEEB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66AC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3A6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E4B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513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E8EAB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6914D0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73D4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07A2731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71D5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D6B7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C4E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3B8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2AF8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667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3B7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33456F" w:rsidRPr="00A800B0" w14:paraId="4030AF1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930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54C9680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CC3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E9E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D6B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691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D9B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06DC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3D1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33456F" w:rsidRPr="00A800B0" w14:paraId="1A64651B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9A6C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D4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3D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BEE4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27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981BF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3FD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4476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984BE51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8E1C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3637EB9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3B013BAD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25B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2E2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E895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0CD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C1D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1DD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AF4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0B7CF84" w14:textId="77777777" w:rsidTr="00A7682F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5FCBF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133E04A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54C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2A4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241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A2E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4C7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CA9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619C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33456F" w:rsidRPr="00A800B0" w14:paraId="0BEAD4DE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EE3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76DEB5B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77E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043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47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24B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5AA6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730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0D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33456F" w:rsidRPr="00A800B0" w14:paraId="54ABDCA1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12FA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5E1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4A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B611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9C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9517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2967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C1B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01CE625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E115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7436BF3D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7353747A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6D1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216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0DF14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F5B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DD5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A38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2F5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55CD315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5C786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3BB42E5B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3284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C459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94F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6D4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F01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DDF4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2AA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A91908E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AFFC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5BDE2AD7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613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05B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569B" w14:textId="77777777" w:rsidR="0033456F" w:rsidRPr="009968B3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431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877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1F6B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8D9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5399C34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61FC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68B30EE9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DEF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10F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975AC" w14:textId="77777777" w:rsidR="0033456F" w:rsidRPr="009968B3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2C4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EBF1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2621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77E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44A12E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551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590EA01A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2120FC5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E130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C3FC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72EB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63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AF49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624E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1B8F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33456F" w:rsidRPr="00A800B0" w14:paraId="675BDCA9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9BC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112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330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706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CEE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E59F0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41F9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DBF9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33456F" w:rsidRPr="00A800B0" w14:paraId="15CD566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2D50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23041C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83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901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83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6C7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688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5CAB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D4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33456F" w:rsidRPr="00A800B0" w14:paraId="53BCC63C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7C619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6AF74E0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1F9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D0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004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FD5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55EE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7A64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E4A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33456F" w:rsidRPr="00A800B0" w14:paraId="5AF57D0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DCC28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85DE4A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90D5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B1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6EE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5DE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D25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490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109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33456F" w:rsidRPr="00A800B0" w14:paraId="36A981FD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9E357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5A232EC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C47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942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2699E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8BA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C0A17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E35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F89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064E379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852E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4FBDE703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4BD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14B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33A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9993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822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097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3879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D108F9F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875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F6A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80F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1B08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EEA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5F7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554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B16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FF07AF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8540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D4D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5DB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549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50B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56B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DEF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32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33456F" w:rsidRPr="00A800B0" w14:paraId="1AD9692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9F68E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1E64482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E9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CF2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AB1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535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17F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17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C3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33456F" w:rsidRPr="00A800B0" w14:paraId="286E3C49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CE0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A816F0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98F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EB2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5C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286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64C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F5DE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A20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EBD9A95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B8547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B69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380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9D2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43A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2196" w14:textId="77777777" w:rsidR="0033456F" w:rsidRPr="00C31783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 w:rsidRPr="00C31783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33E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4E6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138FE4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1A92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481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F69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ECC9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716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7CB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4B1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381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115B11B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0877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4729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89B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286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220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67D5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DE4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013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FB4054" w14:paraId="633B5D3A" w14:textId="77777777" w:rsidTr="00A7682F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3FC2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0F2E55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21554227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9C3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15B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CCD8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0CD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B077A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9C9A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68C26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456F" w:rsidRPr="00A800B0" w14:paraId="1C6DA1B2" w14:textId="77777777" w:rsidTr="00A7682F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7746896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47DD3F9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0DDE9DCB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1ED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948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824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63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EB1C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6278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87281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47B8167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F38B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4EBF91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6F7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59E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E0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445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4EF1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655F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9D9E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1201F70" w14:textId="77777777" w:rsidR="0033456F" w:rsidRDefault="0033456F" w:rsidP="0033456F">
      <w:pPr>
        <w:rPr>
          <w:i/>
          <w:sz w:val="22"/>
          <w:szCs w:val="22"/>
        </w:rPr>
      </w:pPr>
    </w:p>
    <w:p w14:paraId="5862EF6A" w14:textId="77777777" w:rsidR="0033456F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6687ACA4" w14:textId="77777777" w:rsidR="0033456F" w:rsidRPr="00A800B0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7DF7086F" w14:textId="77777777" w:rsidR="0033456F" w:rsidRPr="00DB2CAF" w:rsidRDefault="0033456F" w:rsidP="0033456F">
      <w:pPr>
        <w:outlineLvl w:val="0"/>
        <w:rPr>
          <w:sz w:val="22"/>
          <w:szCs w:val="22"/>
        </w:rPr>
      </w:pPr>
    </w:p>
    <w:p w14:paraId="090B8A01" w14:textId="77777777" w:rsidR="0033456F" w:rsidRDefault="0033456F" w:rsidP="0033456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14:paraId="1ABA0F9F" w14:textId="77777777" w:rsidR="0033456F" w:rsidRPr="00DB2CAF" w:rsidRDefault="0033456F" w:rsidP="0033456F">
      <w:pPr>
        <w:outlineLvl w:val="0"/>
        <w:rPr>
          <w:sz w:val="22"/>
          <w:szCs w:val="22"/>
        </w:rPr>
      </w:pPr>
    </w:p>
    <w:p w14:paraId="6EF616A2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14:paraId="71CF36D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3576D46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2ABF6396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B5C481D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№ 40/1</w:t>
      </w:r>
    </w:p>
    <w:p w14:paraId="6E47331C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C80AA50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2F12A3B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91E94F7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2545B581" w14:textId="77777777" w:rsidR="0033456F" w:rsidRDefault="0033456F" w:rsidP="0033456F">
      <w:pPr>
        <w:rPr>
          <w:sz w:val="22"/>
          <w:szCs w:val="22"/>
        </w:rPr>
      </w:pPr>
    </w:p>
    <w:p w14:paraId="7E50CD62" w14:textId="77777777" w:rsidR="0033456F" w:rsidRDefault="0033456F" w:rsidP="0033456F">
      <w:pPr>
        <w:rPr>
          <w:sz w:val="22"/>
          <w:szCs w:val="22"/>
        </w:rPr>
      </w:pPr>
    </w:p>
    <w:p w14:paraId="7CE4194A" w14:textId="77777777" w:rsidR="0033456F" w:rsidRPr="00A800B0" w:rsidRDefault="0033456F" w:rsidP="0033456F">
      <w:pPr>
        <w:rPr>
          <w:sz w:val="22"/>
          <w:szCs w:val="22"/>
        </w:rPr>
      </w:pPr>
    </w:p>
    <w:p w14:paraId="55AB3347" w14:textId="77777777" w:rsidR="0033456F" w:rsidRPr="00A800B0" w:rsidRDefault="0033456F" w:rsidP="0033456F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Распределение бюджетных ассигнований на</w:t>
      </w:r>
    </w:p>
    <w:p w14:paraId="23DB0D53" w14:textId="77777777" w:rsidR="0033456F" w:rsidRPr="00A800B0" w:rsidRDefault="0033456F" w:rsidP="0033456F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>
        <w:rPr>
          <w:sz w:val="22"/>
          <w:szCs w:val="22"/>
        </w:rPr>
        <w:t>22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33456F" w:rsidRPr="00A800B0" w14:paraId="1EDB14F0" w14:textId="77777777" w:rsidTr="00A7682F">
        <w:trPr>
          <w:cantSplit/>
          <w:trHeight w:val="1671"/>
        </w:trPr>
        <w:tc>
          <w:tcPr>
            <w:tcW w:w="3071" w:type="dxa"/>
          </w:tcPr>
          <w:p w14:paraId="259AFD86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14:paraId="45FCC563" w14:textId="77777777" w:rsidR="0033456F" w:rsidRPr="00A800B0" w:rsidRDefault="0033456F" w:rsidP="00A7682F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14:paraId="0D2D3A4A" w14:textId="77777777" w:rsidR="0033456F" w:rsidRPr="00A800B0" w:rsidRDefault="0033456F" w:rsidP="00A7682F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14:paraId="1B21DBC3" w14:textId="77777777" w:rsidR="0033456F" w:rsidRPr="00A800B0" w:rsidRDefault="0033456F" w:rsidP="00A7682F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879" w:type="dxa"/>
            <w:textDirection w:val="btLr"/>
          </w:tcPr>
          <w:p w14:paraId="7CF88820" w14:textId="77777777" w:rsidR="0033456F" w:rsidRPr="00A800B0" w:rsidRDefault="0033456F" w:rsidP="00A7682F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14:paraId="658B2DFB" w14:textId="77777777" w:rsidR="0033456F" w:rsidRPr="00A800B0" w:rsidRDefault="0033456F" w:rsidP="00A7682F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14:paraId="276FE7DA" w14:textId="77777777" w:rsidR="0033456F" w:rsidRPr="00A800B0" w:rsidRDefault="0033456F" w:rsidP="00A7682F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14:paraId="0B1E5EBB" w14:textId="77777777" w:rsidR="0033456F" w:rsidRPr="00A800B0" w:rsidRDefault="0033456F" w:rsidP="00A7682F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14:paraId="2724D8D1" w14:textId="77777777" w:rsidR="0033456F" w:rsidRPr="00A800B0" w:rsidRDefault="0033456F" w:rsidP="00A7682F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4B9E9C32" w14:textId="77777777" w:rsidR="0033456F" w:rsidRPr="00A800B0" w:rsidRDefault="0033456F" w:rsidP="00A7682F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14:paraId="55BF0ECE" w14:textId="77777777" w:rsidR="0033456F" w:rsidRPr="00A800B0" w:rsidRDefault="0033456F" w:rsidP="0033456F">
      <w:pPr>
        <w:jc w:val="both"/>
        <w:rPr>
          <w:sz w:val="22"/>
          <w:szCs w:val="22"/>
        </w:rPr>
      </w:pPr>
    </w:p>
    <w:p w14:paraId="1DA7E9F4" w14:textId="77777777" w:rsidR="0033456F" w:rsidRDefault="0033456F" w:rsidP="0033456F">
      <w:pPr>
        <w:jc w:val="both"/>
        <w:rPr>
          <w:b/>
          <w:sz w:val="22"/>
          <w:szCs w:val="22"/>
        </w:rPr>
      </w:pPr>
    </w:p>
    <w:p w14:paraId="4DC6E572" w14:textId="77777777" w:rsidR="0033456F" w:rsidRPr="00A800B0" w:rsidRDefault="0033456F" w:rsidP="0033456F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Целевые программы </w:t>
      </w:r>
    </w:p>
    <w:p w14:paraId="625D1BE8" w14:textId="77777777" w:rsidR="0033456F" w:rsidRPr="00005D56" w:rsidRDefault="0033456F" w:rsidP="0033456F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005D56">
        <w:rPr>
          <w:b/>
          <w:sz w:val="22"/>
          <w:szCs w:val="22"/>
        </w:rPr>
        <w:t>0                    0                  0</w:t>
      </w:r>
    </w:p>
    <w:p w14:paraId="290476CA" w14:textId="77777777" w:rsidR="0033456F" w:rsidRPr="00005D56" w:rsidRDefault="0033456F" w:rsidP="0033456F">
      <w:pPr>
        <w:jc w:val="both"/>
        <w:rPr>
          <w:b/>
          <w:sz w:val="22"/>
          <w:szCs w:val="22"/>
        </w:rPr>
      </w:pPr>
    </w:p>
    <w:p w14:paraId="2B4DDF41" w14:textId="77777777" w:rsidR="0033456F" w:rsidRPr="00005D56" w:rsidRDefault="0033456F" w:rsidP="0033456F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14:paraId="657A791B" w14:textId="77777777" w:rsidR="0033456F" w:rsidRPr="00005D56" w:rsidRDefault="0033456F" w:rsidP="0033456F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14:paraId="2684FF5D" w14:textId="77777777" w:rsidR="0033456F" w:rsidRPr="00151DA7" w:rsidRDefault="0033456F" w:rsidP="0033456F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СЕЛЬСКОГО ПОСЕЛЕНИЯ                  943</w:t>
      </w:r>
      <w:r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               0        </w:t>
      </w:r>
      <w:r>
        <w:rPr>
          <w:b/>
          <w:sz w:val="22"/>
          <w:szCs w:val="22"/>
        </w:rPr>
        <w:t xml:space="preserve">            0                  0</w:t>
      </w:r>
    </w:p>
    <w:p w14:paraId="5745649B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1C3175A3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307AB433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6E5FD507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6D7C58D6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56690E24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1750536C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7F9D0FA0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476D7292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4CD13836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11663C0C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1A1A5654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7F6E904E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4FA2FE97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3B0DC33E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1A07F9F1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3F0C52EA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56D5B5F8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5FB2D890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6B2AF49C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69F6FEE1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439CE178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7482895D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4EDCADA5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02FE6C56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758EC71A" w14:textId="77777777" w:rsidR="0033456F" w:rsidRDefault="0033456F" w:rsidP="0033456F">
      <w:pPr>
        <w:pStyle w:val="a3"/>
        <w:tabs>
          <w:tab w:val="left" w:pos="6300"/>
        </w:tabs>
        <w:rPr>
          <w:sz w:val="22"/>
          <w:szCs w:val="22"/>
        </w:rPr>
      </w:pPr>
    </w:p>
    <w:p w14:paraId="0179229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6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1F2FD14C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087D0211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EC500A8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 № 40/1</w:t>
      </w:r>
    </w:p>
    <w:p w14:paraId="26B71140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581D88BC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00136EE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491C519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 и  2024</w:t>
      </w:r>
      <w:r w:rsidRPr="00A800B0">
        <w:rPr>
          <w:sz w:val="22"/>
          <w:szCs w:val="22"/>
        </w:rPr>
        <w:t xml:space="preserve"> годов”</w:t>
      </w:r>
    </w:p>
    <w:p w14:paraId="67430043" w14:textId="77777777" w:rsidR="0033456F" w:rsidRPr="00A800B0" w:rsidRDefault="0033456F" w:rsidP="0033456F">
      <w:pPr>
        <w:jc w:val="right"/>
        <w:rPr>
          <w:sz w:val="22"/>
          <w:szCs w:val="22"/>
        </w:rPr>
      </w:pPr>
    </w:p>
    <w:p w14:paraId="106DE9F8" w14:textId="77777777" w:rsidR="0033456F" w:rsidRPr="00A800B0" w:rsidRDefault="0033456F" w:rsidP="0033456F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14:paraId="63B5985F" w14:textId="77777777" w:rsidR="0033456F" w:rsidRPr="00A800B0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14:paraId="48A36714" w14:textId="77777777" w:rsidR="0033456F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>
        <w:rPr>
          <w:sz w:val="22"/>
          <w:szCs w:val="22"/>
        </w:rPr>
        <w:t xml:space="preserve">Двойновского </w:t>
      </w:r>
      <w:r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>
        <w:rPr>
          <w:bCs/>
          <w:sz w:val="22"/>
          <w:szCs w:val="22"/>
        </w:rPr>
        <w:t xml:space="preserve">22 </w:t>
      </w:r>
      <w:r w:rsidRPr="00A800B0">
        <w:rPr>
          <w:bCs/>
          <w:sz w:val="22"/>
          <w:szCs w:val="22"/>
        </w:rPr>
        <w:t>год и на плановый период 20</w:t>
      </w:r>
      <w:r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24</w:t>
      </w:r>
      <w:r w:rsidRPr="00A800B0">
        <w:rPr>
          <w:bCs/>
          <w:sz w:val="22"/>
          <w:szCs w:val="22"/>
        </w:rPr>
        <w:t> годов</w:t>
      </w:r>
    </w:p>
    <w:p w14:paraId="3FB639B1" w14:textId="77777777" w:rsidR="0033456F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4CD00375" w14:textId="77777777" w:rsidR="0033456F" w:rsidRPr="00A800B0" w:rsidRDefault="0033456F" w:rsidP="0033456F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612"/>
        <w:gridCol w:w="720"/>
        <w:gridCol w:w="1406"/>
        <w:gridCol w:w="900"/>
        <w:gridCol w:w="1175"/>
        <w:gridCol w:w="1491"/>
        <w:gridCol w:w="1184"/>
      </w:tblGrid>
      <w:tr w:rsidR="0033456F" w:rsidRPr="00A800B0" w14:paraId="30A69045" w14:textId="77777777" w:rsidTr="00A7682F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6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5C31BF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913D57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08202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8497E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8142D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B0565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AE80F" w14:textId="77777777" w:rsidR="0033456F" w:rsidRPr="00A800B0" w:rsidRDefault="0033456F" w:rsidP="00A7682F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5E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3EC6A1D2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653AD0E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38F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41257829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557F941C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07F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37EE3850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</w:p>
          <w:p w14:paraId="48F3162D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33456F" w:rsidRPr="00A800B0" w14:paraId="232497E3" w14:textId="77777777" w:rsidTr="00A7682F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5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B3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A8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15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5D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3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BB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4F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A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456F" w:rsidRPr="00A800B0" w14:paraId="5E72BEB1" w14:textId="77777777" w:rsidTr="00A7682F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3B39C" w14:textId="77777777" w:rsidR="0033456F" w:rsidRPr="00890A0B" w:rsidRDefault="0033456F" w:rsidP="00A7682F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336E40D6" w14:textId="77777777" w:rsidR="0033456F" w:rsidRPr="00890A0B" w:rsidRDefault="0033456F" w:rsidP="00A7682F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27BA316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6FAB7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D095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BED5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C754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BDC7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59980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75EE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EE84E" w14:textId="77777777" w:rsidR="0033456F" w:rsidRPr="00890A0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33456F" w:rsidRPr="00A800B0" w14:paraId="0A26A14F" w14:textId="77777777" w:rsidTr="00A7682F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0A7BA4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4363FA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03409D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A247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E04EAC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B0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1B8D5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9A19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04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23DC7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4073,62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8B72A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7EC1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33456F" w:rsidRPr="00A800B0" w14:paraId="07685D85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7071C75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6DB764B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1C55E128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8111" w14:textId="77777777" w:rsidR="0033456F" w:rsidRDefault="0033456F" w:rsidP="00A7682F"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323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72ADF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2BD778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99E7D4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0382E4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65564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B10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9AB99F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73E373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8D9832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B88B21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62567D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E49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40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5E2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A64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712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2A6023DC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9D861B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0D29EF1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5387E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5010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1D55FC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8474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B62936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D9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AEB988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85C4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8B75C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F44C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0A70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646AFA1C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54C791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EC48C" w14:textId="77777777" w:rsidR="0033456F" w:rsidRDefault="0033456F" w:rsidP="00A7682F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EA2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560C176" w14:textId="77777777" w:rsidR="0033456F" w:rsidRPr="00315941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BEAC507" w14:textId="77777777" w:rsidR="0033456F" w:rsidRPr="00315941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6C5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2F4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1D4E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12B5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634,2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78877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B077D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33456F" w:rsidRPr="00A800B0" w14:paraId="46C25D99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9EABF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527F94C7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037B65A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2FF72C2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3864C8E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0D7B1FE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C0CC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25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85F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4D0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02DF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0DC9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321F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CD5E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33456F" w:rsidRPr="00A800B0" w14:paraId="3D8F4EA9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973E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7EFE52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093651B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03E9F02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40AF397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C17A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30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0D2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67F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A8A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AEC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1291,6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7EB4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8FA3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33456F" w:rsidRPr="00A800B0" w14:paraId="2EF12EE8" w14:textId="77777777" w:rsidTr="00A7682F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7958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540F78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5496A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</w:p>
          <w:p w14:paraId="40BE5115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69D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59E6DC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D4E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78322D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B2D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9C53A3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lastRenderedPageBreak/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447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B46C72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A85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F10D98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44F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841B78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045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2F6539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</w:tr>
      <w:tr w:rsidR="0033456F" w:rsidRPr="00A800B0" w14:paraId="517B8BD2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14176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46593B2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7D8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F59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7640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D63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60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B60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106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9A5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33456F" w:rsidRPr="00A800B0" w14:paraId="37DB1D15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CD6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F720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6E3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6F2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212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04F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376D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E58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5A8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6C3C479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6F24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A0FB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7C0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6C1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A619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D5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FB8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1B7A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EF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EE8AB9F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0829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1C26DB32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19B3DFE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24A0CF5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5E0C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C35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61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B8D2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718A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4F4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D98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5A50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EE44B2E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E7CD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572AC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D0A1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443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B15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356C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5B1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82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DA4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1CFBE95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1F0A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624C215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2B369EC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41DC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981A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5FE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B7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70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05A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3FB30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67B1EF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C5F2ED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A94AA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45AD39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B751AD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6932D5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73EC21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DA8A64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9FFB50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3456F" w:rsidRPr="00A800B0" w14:paraId="54A937B0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1E18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69C22887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AA85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843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DC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4E0E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56E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2F17BB3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C75966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618B9F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DA27DC2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DBF7D8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64070A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412E75C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E686B12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6E051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6B5C5C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670402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B5AC7A1" w14:textId="77777777" w:rsidR="0033456F" w:rsidRDefault="0033456F" w:rsidP="00A7682F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33456F" w:rsidRPr="00A800B0" w14:paraId="7BB41B8A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A50B9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3E87B7BA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77A03169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579476F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ACD6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814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849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822D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D2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96C3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E9C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E07F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1B79A8C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7FA8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33DB3A0E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7C4F05BF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7E9C6858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515BF0D4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4F32CE68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6B253A01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2A7C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7CB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202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2233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FA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3843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844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52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21780B1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C7E7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90A2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54A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F85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01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8B3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E23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85D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1FC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C5E1206" w14:textId="77777777" w:rsidTr="00A7682F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BBA6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491BB5B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C364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A1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0FD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CD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C6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3CE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FC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1B9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7D65E7E1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436C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FB58A5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C1B6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C2CF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103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2F8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193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741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A4B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2B4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5DB2686B" w14:textId="77777777" w:rsidTr="00A7682F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D9F92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35F6F30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8BC2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6D1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D0F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89D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212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938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07AA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63DDA71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F079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456F" w:rsidRPr="00A800B0" w14:paraId="18813F22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BECB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2110372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CE79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B78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5E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B2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ABD6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5FB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42B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CEF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33456F" w:rsidRPr="00A800B0" w14:paraId="46FC9262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FC2C2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1BF6A4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D5C3E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9B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1DE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9AE046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B040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9E5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5DF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308A7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B76D" w14:textId="77777777" w:rsidR="0033456F" w:rsidRDefault="0033456F" w:rsidP="00A7682F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33456F" w:rsidRPr="00A800B0" w14:paraId="38893A75" w14:textId="77777777" w:rsidTr="00A7682F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A5D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47E9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7EB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76A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25619B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C25BBA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E9DC42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57AB9A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0030F8F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1CBBF5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077915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760FBC0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54AE2BD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8D3DCC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32C873D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BA8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821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B9D4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560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33456F" w:rsidRPr="00A800B0" w14:paraId="1FC792B9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691C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6F90F90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D25F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942F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611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167808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B5D9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2103395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  <w:p w14:paraId="13BA6D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4033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96B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ECB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CFD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33456F" w:rsidRPr="00A800B0" w14:paraId="6EFF7CAB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8358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B364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D6C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374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C9E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843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A98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F2A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2E3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23638A1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AF05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393D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E4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2228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BCA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85A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E354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F8D3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19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B3E7376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43CB" w14:textId="77777777" w:rsidR="0033456F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8B47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F60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AFE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1BB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28E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8B47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CF3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467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2124305D" w14:textId="77777777" w:rsidTr="00A7682F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5819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95F0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16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48E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4DB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3AD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AC5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613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40E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ECA9AB3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28D8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780B9DC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70B043F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2E62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9279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8CD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40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206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E98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2DA2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134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33456F" w:rsidRPr="00A800B0" w14:paraId="706D333D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DA90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7633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3C9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8A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170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7A38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B4D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199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7C2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33456F" w:rsidRPr="00A800B0" w14:paraId="0F24F769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93E9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295E2916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1C5B09D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600BB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EE8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C72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E9D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0E24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CEE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0541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786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E6739F4" w14:textId="77777777" w:rsidTr="00A7682F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31D1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DB05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1C3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5C2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D6E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F453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F709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961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E70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4A412B7" w14:textId="77777777" w:rsidTr="00A7682F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13A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B2957C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2C19B8B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0710A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72A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8CB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382C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A8C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6809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F783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4390C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</w:p>
          <w:p w14:paraId="1ACD871C" w14:textId="77777777" w:rsidR="0033456F" w:rsidRPr="00FB4054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59C4F97D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33456F" w:rsidRPr="00A800B0" w14:paraId="7DFB5320" w14:textId="77777777" w:rsidTr="00A7682F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DC4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190696D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5B5A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E78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4AE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B15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5BE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717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52C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26C2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7FE56192" w14:textId="77777777" w:rsidTr="00A7682F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FFB7" w14:textId="77777777" w:rsidR="0033456F" w:rsidRPr="00A800B0" w:rsidRDefault="0033456F" w:rsidP="00A7682F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7A4EEA84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4087BE64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lastRenderedPageBreak/>
              <w:t>воинского учета на территориях,</w:t>
            </w:r>
          </w:p>
          <w:p w14:paraId="329FE6A9" w14:textId="77777777" w:rsidR="0033456F" w:rsidRPr="009A593C" w:rsidRDefault="0033456F" w:rsidP="00A7682F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3B609D30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B1255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FCD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22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0F3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2999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4F5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1D5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7C4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5E219221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28C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8734FF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6424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6F6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B905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563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321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08A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AAE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87F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25A68F37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FF60C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38BF001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D151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BFE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3ED7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FC0A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9EC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98BB" w14:textId="77777777" w:rsidR="0033456F" w:rsidRPr="00F651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1B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D15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CE925E5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0EDD4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47407E03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0213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5A3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586A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0923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491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259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EB3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780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75A3A92" w14:textId="77777777" w:rsidTr="00A7682F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8028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5C460AF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17D4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FC5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F3F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0F3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8BB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EA69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8C7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42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33511C1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D44B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82E389C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703E79C8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E7F1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CCC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0D4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00E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8D2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1411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B687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3787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1554,0</w:t>
            </w:r>
          </w:p>
        </w:tc>
      </w:tr>
      <w:tr w:rsidR="0033456F" w:rsidRPr="00A800B0" w14:paraId="7E1CF618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FF8A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4FB63696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F016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3C6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29E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F9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1C0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4E281" w14:textId="77777777" w:rsidR="0033456F" w:rsidRPr="00DF6779" w:rsidRDefault="0033456F" w:rsidP="00A7682F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3DE9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05B0" w14:textId="77777777" w:rsidR="0033456F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456F" w:rsidRPr="00A800B0" w14:paraId="0202A480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E9A9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5525C472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3144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CE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91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049C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8F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33AF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A67A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715C" w14:textId="77777777" w:rsidR="0033456F" w:rsidRPr="00B4695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33456F" w:rsidRPr="00A800B0" w14:paraId="1FB0CC87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8051" w14:textId="77777777" w:rsidR="0033456F" w:rsidRPr="00A800B0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77A7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AEC1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8DC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4B2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04C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28942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74BB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F5EA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33456F" w:rsidRPr="00A800B0" w14:paraId="450E081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2B90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7ACB08F4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5A236A15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81C5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29B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73A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BC3C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A72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FCB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2D9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87F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6E32F22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FE2C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5F1BB114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446536F7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6E61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787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8FE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518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B1B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340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4D0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01B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5D5E1ED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42123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1C82A3C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17091691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7930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0F5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3B7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53A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ADB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32D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E2E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9E3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41F9C1A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062E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17EFEAF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6FFD4F98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63E37A1F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D380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9FF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28C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A7A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469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68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E90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AF5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01767C5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7DF1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65060FD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14A5ACF8" w14:textId="77777777" w:rsidR="0033456F" w:rsidRDefault="0033456F" w:rsidP="00A7682F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5E84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BF2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1F74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B8D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B33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58F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F1B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3296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5DB97B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E23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997E06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0288A9A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7A00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53D2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1E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B8B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96A1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1EB6" w14:textId="77777777" w:rsidR="0033456F" w:rsidRPr="001D7F6B" w:rsidRDefault="0033456F" w:rsidP="00A7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691,8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214B7" w14:textId="77777777" w:rsidR="0033456F" w:rsidRPr="001D7F6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A032" w14:textId="77777777" w:rsidR="0033456F" w:rsidRPr="001D7F6B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33456F" w:rsidRPr="00A800B0" w14:paraId="1F3323DC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797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3A26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FB52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2C1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E60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E14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495C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74AF4" w14:textId="77777777" w:rsidR="0033456F" w:rsidRPr="00DA7D78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4822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E29461B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36ACB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4A63F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70B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EE4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E74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3B0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7560" w14:textId="77777777" w:rsidR="0033456F" w:rsidRDefault="0033456F" w:rsidP="00A7682F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D68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05C8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A32BB4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6F12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2778E9B8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64AB0C10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AA1F3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39C7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CCD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0EF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1DE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10A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48CE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EFE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9D4261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1DCF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F5C92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4D1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558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04B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D7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3B8B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0B0D" w14:textId="77777777" w:rsidR="0033456F" w:rsidRPr="00DA7D78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3DD77" w14:textId="77777777" w:rsidR="0033456F" w:rsidRPr="00DA7D78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1613DD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8CE2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75BE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EA5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F02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259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A03D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73B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366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C75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0BA9EAD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08A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55EF5E5D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5B03F23F" w14:textId="77777777" w:rsidR="0033456F" w:rsidRDefault="0033456F" w:rsidP="00A76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41713A45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4BAC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E0D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C23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71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B44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D9D7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E2FA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E4A72" w14:textId="77777777" w:rsidR="0033456F" w:rsidRPr="004D18CB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33456F" w:rsidRPr="00A800B0" w14:paraId="425A7B8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3F1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EC9BD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51F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752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051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BAC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E8D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433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7B7FF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3BD2E5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1548A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795506F3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89CB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11C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E1B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502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B40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109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00E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6FFB8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0A84F69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295A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66EA3D8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64F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9B7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E2C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BF8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BD5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6CCC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939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0A2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33456F" w:rsidRPr="00A800B0" w14:paraId="770B5227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243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4A85CB8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D9E2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812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7F8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9325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F45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AB6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AB403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89AE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33456F" w:rsidRPr="00A800B0" w14:paraId="38FEDEA8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9D6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30CB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3BF8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5BF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E11C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A2A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8BFB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E63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912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5B37453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9EF0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26CE27BE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4DD77399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8AAC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DD5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76D2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2B99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F8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0DA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1291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16A3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CFCE181" w14:textId="77777777" w:rsidTr="00A7682F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7989" w14:textId="77777777" w:rsidR="0033456F" w:rsidRPr="00A800B0" w:rsidRDefault="0033456F" w:rsidP="00A7682F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287D271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0256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86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8684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564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4CD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A6C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1B4C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30E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33456F" w:rsidRPr="00A800B0" w14:paraId="27E4F700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13CB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76580505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8C7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9E68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9F3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B01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E05A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CB71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105,8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8766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E63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33456F" w:rsidRPr="00A800B0" w14:paraId="3D177697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74F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24BD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592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F5A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C77B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770A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AA97D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F7E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1EEE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32E9DE4A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4883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0C439246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174F4240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5B47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9E5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560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3045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7A9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D80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CCE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88A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3946D4D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19260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44595061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7B78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6897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FF5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31B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875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740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B967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718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0B85866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22473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3EAD24D2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6C5A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66EC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86EB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0314" w14:textId="77777777" w:rsidR="0033456F" w:rsidRPr="009968B3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CA4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26EC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11E4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CDB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EE8D564" w14:textId="77777777" w:rsidTr="00A7682F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41666" w14:textId="77777777" w:rsidR="0033456F" w:rsidRDefault="0033456F" w:rsidP="00A7682F">
            <w:pPr>
              <w:rPr>
                <w:sz w:val="22"/>
                <w:szCs w:val="22"/>
              </w:rPr>
            </w:pPr>
          </w:p>
          <w:p w14:paraId="427C1C9F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EA3C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DDE9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EC8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589F" w14:textId="77777777" w:rsidR="0033456F" w:rsidRPr="009968B3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AF5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85CE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0A94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81F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4BB18CE2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566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7FB2E85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0D89191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6BF0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C07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551E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836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D7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6B77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9244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12F8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33456F" w:rsidRPr="00A800B0" w14:paraId="37592DB4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9D4E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A60E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8568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708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A07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E2A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F576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6179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1BDF" w14:textId="77777777" w:rsidR="0033456F" w:rsidRPr="005C53E1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33456F" w:rsidRPr="00A800B0" w14:paraId="42298EB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173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3CF7C95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304F7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237B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6C5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AE4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3AD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D07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D6B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617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33456F" w:rsidRPr="00A800B0" w14:paraId="0CF31E72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A15A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7CBECD3D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8B4E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109C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D3F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497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CD2D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765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F71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018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33456F" w:rsidRPr="00A800B0" w14:paraId="2FEDBCFA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B2EF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6B546B8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87FD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B11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20A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D4E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352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133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547B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4C0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33456F" w:rsidRPr="00A800B0" w14:paraId="116077C7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79624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5CC7BC51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5613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114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A02A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3C79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0C13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0BA2A" w14:textId="77777777" w:rsidR="0033456F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2A1A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F0B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66AA618F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BD2C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6E691D72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7DCC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DDC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A70B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1F5C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344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33C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24C0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989D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6155F76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A45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349C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D1571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88E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2BF5" w14:textId="77777777" w:rsidR="0033456F" w:rsidRPr="004D18CB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43A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20F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DC89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A05A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185DE22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DF4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5D1D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E15D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15E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CEA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BC0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215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6E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8B2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33456F" w:rsidRPr="00A800B0" w14:paraId="24991DB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BA6F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8A8065F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94062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A93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3BD5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469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BB9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27A4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0CD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C1DC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33456F" w:rsidRPr="00A800B0" w14:paraId="24EBA9E5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6CF94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326142C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805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7CDA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D79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683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F3E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D06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91D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25E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7E2913E9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178A6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7CEE" w14:textId="77777777" w:rsidR="0033456F" w:rsidRPr="00771FEC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B7D6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4C3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7608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01C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CEB5C" w14:textId="77777777" w:rsidR="0033456F" w:rsidRPr="00C31783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 w:rsidRPr="00C31783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DC4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379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59AB937F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DC81C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9465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9F5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8C5F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E217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746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8543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4B5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D12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125083BA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5B69" w14:textId="77777777" w:rsidR="0033456F" w:rsidRDefault="0033456F" w:rsidP="00A768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D90AD" w14:textId="77777777" w:rsidR="0033456F" w:rsidRDefault="0033456F" w:rsidP="00A76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42C45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30A71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4D72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D15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3EDB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525D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AEE6" w14:textId="77777777" w:rsidR="0033456F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FB4054" w14:paraId="50A61EAF" w14:textId="77777777" w:rsidTr="00A7682F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A25B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</w:p>
          <w:p w14:paraId="0CE52789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4E2A6EA3" w14:textId="77777777" w:rsidR="0033456F" w:rsidRPr="00A800B0" w:rsidRDefault="0033456F" w:rsidP="00A7682F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4213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AB18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2898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5A76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26D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45B2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A8F6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C367" w14:textId="77777777" w:rsidR="0033456F" w:rsidRPr="00FB4054" w:rsidRDefault="0033456F" w:rsidP="00A7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456F" w:rsidRPr="00A800B0" w14:paraId="3D402B3B" w14:textId="77777777" w:rsidTr="00A7682F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F3F85E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1D8BEAFE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1BC2D8A2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87D6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CD1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80B7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016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FE42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7EEC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DEC7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573A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456F" w:rsidRPr="00A800B0" w14:paraId="0DA7568E" w14:textId="77777777" w:rsidTr="00A7682F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4422" w14:textId="77777777" w:rsidR="0033456F" w:rsidRPr="00A800B0" w:rsidRDefault="0033456F" w:rsidP="00A7682F">
            <w:pPr>
              <w:rPr>
                <w:sz w:val="22"/>
                <w:szCs w:val="22"/>
              </w:rPr>
            </w:pPr>
          </w:p>
          <w:p w14:paraId="348DB40E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13F8C" w14:textId="77777777" w:rsidR="0033456F" w:rsidRDefault="0033456F" w:rsidP="00A7682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FBC1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B812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256F7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260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EF9B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E534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B1D7" w14:textId="77777777" w:rsidR="0033456F" w:rsidRPr="00A04D39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7B04A11" w14:textId="77777777" w:rsidR="0033456F" w:rsidRDefault="0033456F" w:rsidP="0033456F">
      <w:pPr>
        <w:rPr>
          <w:i/>
          <w:sz w:val="22"/>
          <w:szCs w:val="22"/>
        </w:rPr>
      </w:pPr>
    </w:p>
    <w:p w14:paraId="71166F20" w14:textId="77777777" w:rsidR="0033456F" w:rsidRDefault="0033456F" w:rsidP="0033456F">
      <w:pPr>
        <w:jc w:val="right"/>
        <w:rPr>
          <w:i/>
          <w:sz w:val="22"/>
          <w:szCs w:val="22"/>
        </w:rPr>
      </w:pPr>
    </w:p>
    <w:p w14:paraId="04B20F9F" w14:textId="77777777" w:rsidR="0033456F" w:rsidRDefault="0033456F" w:rsidP="0033456F">
      <w:pPr>
        <w:jc w:val="right"/>
        <w:rPr>
          <w:i/>
          <w:sz w:val="22"/>
          <w:szCs w:val="22"/>
        </w:rPr>
      </w:pPr>
    </w:p>
    <w:p w14:paraId="3E0DF6F1" w14:textId="77777777" w:rsidR="0033456F" w:rsidRPr="00636CBC" w:rsidRDefault="0033456F" w:rsidP="0033456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38C74D86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14:paraId="50F5DC9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31BFDE0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3E72143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4F3EB99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№ 40/1</w:t>
      </w:r>
    </w:p>
    <w:p w14:paraId="0CA2186A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418F4717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0A71A1E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5A1C5CC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A2DCEDD" w14:textId="77777777" w:rsidR="0033456F" w:rsidRDefault="0033456F" w:rsidP="0033456F">
      <w:pPr>
        <w:jc w:val="center"/>
        <w:outlineLvl w:val="0"/>
        <w:rPr>
          <w:b/>
          <w:sz w:val="22"/>
          <w:szCs w:val="22"/>
        </w:rPr>
      </w:pPr>
    </w:p>
    <w:p w14:paraId="4A65F77C" w14:textId="77777777" w:rsidR="0033456F" w:rsidRPr="00A800B0" w:rsidRDefault="0033456F" w:rsidP="0033456F">
      <w:pPr>
        <w:jc w:val="center"/>
        <w:outlineLvl w:val="0"/>
        <w:rPr>
          <w:b/>
          <w:sz w:val="22"/>
          <w:szCs w:val="22"/>
        </w:rPr>
      </w:pPr>
    </w:p>
    <w:p w14:paraId="44D42BFC" w14:textId="77777777" w:rsidR="0033456F" w:rsidRPr="00A800B0" w:rsidRDefault="0033456F" w:rsidP="0033456F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22</w:t>
      </w:r>
      <w:r w:rsidRPr="00A800B0">
        <w:rPr>
          <w:sz w:val="22"/>
          <w:szCs w:val="22"/>
        </w:rPr>
        <w:t xml:space="preserve"> год и на</w:t>
      </w:r>
      <w:r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 xml:space="preserve"> годов</w:t>
      </w:r>
    </w:p>
    <w:p w14:paraId="1AA83785" w14:textId="77777777" w:rsidR="0033456F" w:rsidRPr="00A800B0" w:rsidRDefault="0033456F" w:rsidP="0033456F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35"/>
        <w:gridCol w:w="1080"/>
        <w:gridCol w:w="1260"/>
        <w:gridCol w:w="1260"/>
        <w:gridCol w:w="1260"/>
      </w:tblGrid>
      <w:tr w:rsidR="0033456F" w:rsidRPr="00A800B0" w14:paraId="7536D677" w14:textId="77777777" w:rsidTr="00A7682F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69C0B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D2AB5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14:paraId="5DDC645A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2C19C" w14:textId="77777777" w:rsidR="0033456F" w:rsidRPr="00A800B0" w:rsidRDefault="0033456F" w:rsidP="00A7682F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39B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DE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33456F" w:rsidRPr="00A800B0" w14:paraId="0082255E" w14:textId="77777777" w:rsidTr="00A7682F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8F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918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BDCF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DA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6D4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3456F" w:rsidRPr="00A800B0" w14:paraId="785D498A" w14:textId="77777777" w:rsidTr="00A7682F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C2A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B16C3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EB19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5B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25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33456F" w:rsidRPr="00A800B0" w14:paraId="5808C671" w14:textId="77777777" w:rsidTr="00A7682F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B3895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672F0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42D9D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45E" w14:textId="77777777" w:rsidR="0033456F" w:rsidRPr="00A800B0" w:rsidRDefault="0033456F" w:rsidP="00A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5F1" w14:textId="77777777" w:rsidR="0033456F" w:rsidRPr="00A800B0" w:rsidRDefault="0033456F" w:rsidP="00A7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65,1</w:t>
            </w:r>
          </w:p>
        </w:tc>
      </w:tr>
    </w:tbl>
    <w:p w14:paraId="63B1B95C" w14:textId="77777777" w:rsidR="0033456F" w:rsidRDefault="0033456F" w:rsidP="0033456F">
      <w:pPr>
        <w:rPr>
          <w:sz w:val="22"/>
          <w:szCs w:val="22"/>
        </w:rPr>
      </w:pPr>
    </w:p>
    <w:p w14:paraId="3420F63C" w14:textId="77777777" w:rsidR="0033456F" w:rsidRDefault="0033456F" w:rsidP="0033456F">
      <w:pPr>
        <w:jc w:val="right"/>
        <w:rPr>
          <w:sz w:val="22"/>
          <w:szCs w:val="22"/>
        </w:rPr>
      </w:pPr>
    </w:p>
    <w:p w14:paraId="6F932047" w14:textId="77777777" w:rsidR="0033456F" w:rsidRDefault="0033456F" w:rsidP="0033456F">
      <w:pPr>
        <w:jc w:val="right"/>
        <w:rPr>
          <w:sz w:val="22"/>
          <w:szCs w:val="22"/>
        </w:rPr>
      </w:pPr>
    </w:p>
    <w:p w14:paraId="7A4A44BE" w14:textId="77777777" w:rsidR="0033456F" w:rsidRDefault="0033456F" w:rsidP="0033456F">
      <w:pPr>
        <w:jc w:val="right"/>
        <w:rPr>
          <w:sz w:val="22"/>
          <w:szCs w:val="22"/>
        </w:rPr>
      </w:pPr>
    </w:p>
    <w:p w14:paraId="0E3C1E18" w14:textId="77777777" w:rsidR="0033456F" w:rsidRDefault="0033456F" w:rsidP="0033456F">
      <w:pPr>
        <w:jc w:val="right"/>
        <w:rPr>
          <w:sz w:val="22"/>
          <w:szCs w:val="22"/>
        </w:rPr>
      </w:pPr>
    </w:p>
    <w:p w14:paraId="335B35F1" w14:textId="77777777" w:rsidR="0033456F" w:rsidRDefault="0033456F" w:rsidP="0033456F">
      <w:pPr>
        <w:jc w:val="right"/>
        <w:rPr>
          <w:sz w:val="22"/>
          <w:szCs w:val="22"/>
        </w:rPr>
      </w:pPr>
    </w:p>
    <w:p w14:paraId="4D31335E" w14:textId="77777777" w:rsidR="0033456F" w:rsidRDefault="0033456F" w:rsidP="0033456F">
      <w:pPr>
        <w:jc w:val="right"/>
        <w:rPr>
          <w:sz w:val="22"/>
          <w:szCs w:val="22"/>
        </w:rPr>
      </w:pPr>
    </w:p>
    <w:p w14:paraId="738C8EA9" w14:textId="77777777" w:rsidR="0033456F" w:rsidRDefault="0033456F" w:rsidP="0033456F">
      <w:pPr>
        <w:jc w:val="right"/>
        <w:rPr>
          <w:sz w:val="22"/>
          <w:szCs w:val="22"/>
        </w:rPr>
      </w:pPr>
    </w:p>
    <w:p w14:paraId="7249F0B6" w14:textId="77777777" w:rsidR="0033456F" w:rsidRDefault="0033456F" w:rsidP="0033456F">
      <w:pPr>
        <w:jc w:val="right"/>
        <w:rPr>
          <w:sz w:val="22"/>
          <w:szCs w:val="22"/>
        </w:rPr>
      </w:pPr>
    </w:p>
    <w:p w14:paraId="19A4781F" w14:textId="77777777" w:rsidR="0033456F" w:rsidRDefault="0033456F" w:rsidP="0033456F">
      <w:pPr>
        <w:jc w:val="right"/>
        <w:rPr>
          <w:sz w:val="22"/>
          <w:szCs w:val="22"/>
        </w:rPr>
      </w:pPr>
    </w:p>
    <w:p w14:paraId="55A0F66E" w14:textId="77777777" w:rsidR="0033456F" w:rsidRDefault="0033456F" w:rsidP="0033456F">
      <w:pPr>
        <w:jc w:val="right"/>
        <w:rPr>
          <w:sz w:val="22"/>
          <w:szCs w:val="22"/>
        </w:rPr>
      </w:pPr>
    </w:p>
    <w:p w14:paraId="1B1ACA81" w14:textId="77777777" w:rsidR="0033456F" w:rsidRDefault="0033456F" w:rsidP="0033456F">
      <w:pPr>
        <w:jc w:val="right"/>
        <w:rPr>
          <w:sz w:val="22"/>
          <w:szCs w:val="22"/>
        </w:rPr>
      </w:pPr>
    </w:p>
    <w:p w14:paraId="6DD789F5" w14:textId="77777777" w:rsidR="0033456F" w:rsidRDefault="0033456F" w:rsidP="0033456F">
      <w:pPr>
        <w:jc w:val="right"/>
        <w:rPr>
          <w:sz w:val="22"/>
          <w:szCs w:val="22"/>
        </w:rPr>
      </w:pPr>
    </w:p>
    <w:p w14:paraId="00D466B5" w14:textId="77777777" w:rsidR="0033456F" w:rsidRDefault="0033456F" w:rsidP="0033456F">
      <w:pPr>
        <w:jc w:val="right"/>
        <w:rPr>
          <w:sz w:val="22"/>
          <w:szCs w:val="22"/>
        </w:rPr>
      </w:pPr>
    </w:p>
    <w:p w14:paraId="6F74D40A" w14:textId="77777777" w:rsidR="0033456F" w:rsidRDefault="0033456F" w:rsidP="0033456F">
      <w:pPr>
        <w:jc w:val="right"/>
        <w:rPr>
          <w:sz w:val="22"/>
          <w:szCs w:val="22"/>
        </w:rPr>
      </w:pPr>
    </w:p>
    <w:p w14:paraId="6FF77CDE" w14:textId="77777777" w:rsidR="0033456F" w:rsidRDefault="0033456F" w:rsidP="0033456F">
      <w:pPr>
        <w:jc w:val="right"/>
        <w:rPr>
          <w:sz w:val="22"/>
          <w:szCs w:val="22"/>
        </w:rPr>
      </w:pPr>
    </w:p>
    <w:p w14:paraId="047E31FC" w14:textId="77777777" w:rsidR="0033456F" w:rsidRDefault="0033456F" w:rsidP="0033456F">
      <w:pPr>
        <w:rPr>
          <w:sz w:val="22"/>
          <w:szCs w:val="22"/>
        </w:rPr>
      </w:pPr>
    </w:p>
    <w:p w14:paraId="78504239" w14:textId="77777777" w:rsidR="0033456F" w:rsidRDefault="0033456F" w:rsidP="0033456F">
      <w:pPr>
        <w:jc w:val="right"/>
        <w:rPr>
          <w:sz w:val="22"/>
          <w:szCs w:val="22"/>
        </w:rPr>
      </w:pPr>
    </w:p>
    <w:p w14:paraId="3A096EF5" w14:textId="77777777" w:rsidR="0033456F" w:rsidRDefault="0033456F" w:rsidP="0033456F">
      <w:pPr>
        <w:jc w:val="right"/>
        <w:rPr>
          <w:sz w:val="22"/>
          <w:szCs w:val="22"/>
        </w:rPr>
      </w:pPr>
    </w:p>
    <w:p w14:paraId="16F2765D" w14:textId="77777777" w:rsidR="0033456F" w:rsidRDefault="0033456F" w:rsidP="0033456F">
      <w:pPr>
        <w:jc w:val="right"/>
        <w:rPr>
          <w:sz w:val="22"/>
          <w:szCs w:val="22"/>
        </w:rPr>
      </w:pPr>
    </w:p>
    <w:p w14:paraId="6EB37A97" w14:textId="77777777" w:rsidR="0033456F" w:rsidRDefault="0033456F" w:rsidP="0033456F">
      <w:pPr>
        <w:jc w:val="right"/>
        <w:rPr>
          <w:sz w:val="22"/>
          <w:szCs w:val="22"/>
        </w:rPr>
      </w:pPr>
    </w:p>
    <w:p w14:paraId="7672E485" w14:textId="77777777" w:rsidR="0033456F" w:rsidRDefault="0033456F" w:rsidP="0033456F">
      <w:pPr>
        <w:jc w:val="right"/>
        <w:rPr>
          <w:sz w:val="22"/>
          <w:szCs w:val="22"/>
        </w:rPr>
      </w:pPr>
    </w:p>
    <w:p w14:paraId="30B5B149" w14:textId="77777777" w:rsidR="0033456F" w:rsidRDefault="0033456F" w:rsidP="0033456F">
      <w:pPr>
        <w:jc w:val="right"/>
        <w:rPr>
          <w:sz w:val="22"/>
          <w:szCs w:val="22"/>
        </w:rPr>
      </w:pPr>
    </w:p>
    <w:p w14:paraId="455F17CF" w14:textId="77777777" w:rsidR="0033456F" w:rsidRDefault="0033456F" w:rsidP="0033456F">
      <w:pPr>
        <w:jc w:val="right"/>
        <w:rPr>
          <w:sz w:val="22"/>
          <w:szCs w:val="22"/>
        </w:rPr>
      </w:pPr>
    </w:p>
    <w:p w14:paraId="6C213551" w14:textId="77777777" w:rsidR="0033456F" w:rsidRDefault="0033456F" w:rsidP="0033456F">
      <w:pPr>
        <w:jc w:val="right"/>
        <w:rPr>
          <w:sz w:val="22"/>
          <w:szCs w:val="22"/>
        </w:rPr>
      </w:pPr>
    </w:p>
    <w:p w14:paraId="51074B7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8</w:t>
      </w:r>
    </w:p>
    <w:p w14:paraId="1FE671B1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66A450E4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48C02081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DABE15D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 .09.2022 г № 40/1</w:t>
      </w:r>
    </w:p>
    <w:p w14:paraId="15F160DD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81DBAFA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579AE79A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CB3F687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4F059559" w14:textId="77777777" w:rsidR="0033456F" w:rsidRPr="00082EFD" w:rsidRDefault="0033456F" w:rsidP="0033456F">
      <w:pPr>
        <w:spacing w:line="360" w:lineRule="auto"/>
        <w:jc w:val="right"/>
      </w:pPr>
    </w:p>
    <w:p w14:paraId="243F5E5C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2E13BFE5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>
        <w:rPr>
          <w:sz w:val="22"/>
          <w:szCs w:val="22"/>
        </w:rPr>
        <w:t>их заимствований  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>
        <w:rPr>
          <w:sz w:val="22"/>
          <w:szCs w:val="22"/>
        </w:rPr>
        <w:t>ых обязательств Двойновского сельского поселения на 2022</w:t>
      </w:r>
      <w:r w:rsidRPr="00082EFD">
        <w:rPr>
          <w:sz w:val="22"/>
          <w:szCs w:val="22"/>
        </w:rPr>
        <w:t xml:space="preserve"> год.</w:t>
      </w:r>
    </w:p>
    <w:p w14:paraId="46B5912D" w14:textId="77777777" w:rsidR="0033456F" w:rsidRPr="00082EFD" w:rsidRDefault="0033456F" w:rsidP="0033456F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>
        <w:rPr>
          <w:sz w:val="22"/>
          <w:szCs w:val="22"/>
        </w:rPr>
        <w:t>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>
        <w:rPr>
          <w:sz w:val="22"/>
          <w:szCs w:val="22"/>
        </w:rPr>
        <w:t>ьства 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14:paraId="3E8F5526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1BC25891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09CC6A47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 </w:t>
      </w:r>
      <w:r w:rsidRPr="00082EFD">
        <w:rPr>
          <w:sz w:val="22"/>
          <w:szCs w:val="22"/>
        </w:rPr>
        <w:t>год.</w:t>
      </w:r>
    </w:p>
    <w:p w14:paraId="0215D0BB" w14:textId="77777777" w:rsidR="0033456F" w:rsidRPr="00082EFD" w:rsidRDefault="0033456F" w:rsidP="0033456F">
      <w:pPr>
        <w:spacing w:line="360" w:lineRule="auto"/>
        <w:jc w:val="both"/>
        <w:rPr>
          <w:sz w:val="22"/>
          <w:szCs w:val="22"/>
        </w:rPr>
      </w:pPr>
    </w:p>
    <w:p w14:paraId="19F54C7C" w14:textId="77777777" w:rsidR="0033456F" w:rsidRPr="00082EFD" w:rsidRDefault="0033456F" w:rsidP="0033456F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33456F" w:rsidRPr="00082EFD" w14:paraId="71880355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D83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1D6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33456F" w:rsidRPr="00082EFD" w14:paraId="7C7AE050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6DB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685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52D443DB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F84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792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1650EB86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DE7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C7C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390F6B38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B81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3B3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484FD0F0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04973451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9A1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781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1CD246F0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099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7C3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388E7DC0" w14:textId="77777777" w:rsidTr="00A76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986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655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4D7B048B" w14:textId="77777777" w:rsidR="0033456F" w:rsidRDefault="0033456F" w:rsidP="0033456F">
      <w:pPr>
        <w:jc w:val="right"/>
        <w:rPr>
          <w:b/>
        </w:rPr>
      </w:pPr>
    </w:p>
    <w:p w14:paraId="036A2184" w14:textId="77777777" w:rsidR="0033456F" w:rsidRDefault="0033456F" w:rsidP="0033456F">
      <w:pPr>
        <w:jc w:val="right"/>
      </w:pPr>
    </w:p>
    <w:p w14:paraId="19947057" w14:textId="77777777" w:rsidR="0033456F" w:rsidRDefault="0033456F" w:rsidP="0033456F">
      <w:pPr>
        <w:jc w:val="right"/>
      </w:pPr>
    </w:p>
    <w:p w14:paraId="6EA67399" w14:textId="77777777" w:rsidR="0033456F" w:rsidRDefault="0033456F" w:rsidP="0033456F">
      <w:pPr>
        <w:jc w:val="right"/>
      </w:pPr>
    </w:p>
    <w:p w14:paraId="02ADA50E" w14:textId="77777777" w:rsidR="0033456F" w:rsidRDefault="0033456F" w:rsidP="0033456F">
      <w:pPr>
        <w:jc w:val="right"/>
      </w:pPr>
    </w:p>
    <w:p w14:paraId="5AA1AFEC" w14:textId="77777777" w:rsidR="0033456F" w:rsidRDefault="0033456F" w:rsidP="0033456F">
      <w:pPr>
        <w:jc w:val="right"/>
      </w:pPr>
    </w:p>
    <w:p w14:paraId="07E6E687" w14:textId="77777777" w:rsidR="0033456F" w:rsidRDefault="0033456F" w:rsidP="0033456F">
      <w:pPr>
        <w:jc w:val="right"/>
      </w:pPr>
    </w:p>
    <w:p w14:paraId="402681D7" w14:textId="77777777" w:rsidR="0033456F" w:rsidRDefault="0033456F" w:rsidP="0033456F">
      <w:pPr>
        <w:rPr>
          <w:sz w:val="22"/>
          <w:szCs w:val="22"/>
        </w:rPr>
      </w:pPr>
    </w:p>
    <w:p w14:paraId="204FE2CF" w14:textId="77777777" w:rsidR="0033456F" w:rsidRDefault="0033456F" w:rsidP="0033456F">
      <w:pPr>
        <w:jc w:val="right"/>
        <w:rPr>
          <w:sz w:val="22"/>
          <w:szCs w:val="22"/>
        </w:rPr>
      </w:pPr>
    </w:p>
    <w:p w14:paraId="33BCE08A" w14:textId="77777777" w:rsidR="0033456F" w:rsidRDefault="0033456F" w:rsidP="0033456F">
      <w:pPr>
        <w:jc w:val="right"/>
        <w:rPr>
          <w:sz w:val="22"/>
          <w:szCs w:val="22"/>
        </w:rPr>
      </w:pPr>
    </w:p>
    <w:p w14:paraId="6FFED097" w14:textId="77777777" w:rsidR="0033456F" w:rsidRDefault="0033456F" w:rsidP="0033456F">
      <w:pPr>
        <w:jc w:val="right"/>
        <w:rPr>
          <w:sz w:val="22"/>
          <w:szCs w:val="22"/>
        </w:rPr>
      </w:pPr>
    </w:p>
    <w:p w14:paraId="1D95357B" w14:textId="77777777" w:rsidR="0033456F" w:rsidRDefault="0033456F" w:rsidP="0033456F">
      <w:pPr>
        <w:jc w:val="right"/>
        <w:rPr>
          <w:sz w:val="22"/>
          <w:szCs w:val="22"/>
        </w:rPr>
      </w:pPr>
    </w:p>
    <w:p w14:paraId="003176A5" w14:textId="77777777" w:rsidR="0033456F" w:rsidRDefault="0033456F" w:rsidP="0033456F">
      <w:pPr>
        <w:jc w:val="right"/>
        <w:rPr>
          <w:sz w:val="22"/>
          <w:szCs w:val="22"/>
        </w:rPr>
      </w:pPr>
    </w:p>
    <w:p w14:paraId="04A14BF2" w14:textId="77777777" w:rsidR="0033456F" w:rsidRDefault="0033456F" w:rsidP="0033456F">
      <w:pPr>
        <w:jc w:val="right"/>
        <w:rPr>
          <w:sz w:val="22"/>
          <w:szCs w:val="22"/>
        </w:rPr>
      </w:pPr>
    </w:p>
    <w:p w14:paraId="3AEB38A4" w14:textId="77777777" w:rsidR="0033456F" w:rsidRDefault="0033456F" w:rsidP="0033456F">
      <w:pPr>
        <w:jc w:val="right"/>
        <w:rPr>
          <w:sz w:val="22"/>
          <w:szCs w:val="22"/>
        </w:rPr>
      </w:pPr>
    </w:p>
    <w:p w14:paraId="6CE8B67D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</w:p>
    <w:p w14:paraId="36ADDB56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46C44AE2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379955E" w14:textId="77777777" w:rsidR="0033456F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1A642C1D" w14:textId="77777777" w:rsidR="0033456F" w:rsidRPr="00A800B0" w:rsidRDefault="0033456F" w:rsidP="0033456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28.09.2022 г  № 40/1</w:t>
      </w:r>
    </w:p>
    <w:p w14:paraId="0FFD1CD8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7C4848CE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7C1E0BD5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27B8D41B" w14:textId="77777777" w:rsidR="0033456F" w:rsidRPr="00A800B0" w:rsidRDefault="0033456F" w:rsidP="0033456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8ADCEAC" w14:textId="77777777" w:rsidR="0033456F" w:rsidRPr="00082EFD" w:rsidRDefault="0033456F" w:rsidP="0033456F">
      <w:pPr>
        <w:spacing w:line="360" w:lineRule="auto"/>
        <w:rPr>
          <w:sz w:val="22"/>
          <w:szCs w:val="22"/>
        </w:rPr>
      </w:pPr>
    </w:p>
    <w:p w14:paraId="3EDE8589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79B5A5B8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>
        <w:rPr>
          <w:sz w:val="22"/>
          <w:szCs w:val="22"/>
        </w:rPr>
        <w:t xml:space="preserve"> 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>
        <w:rPr>
          <w:sz w:val="22"/>
          <w:szCs w:val="22"/>
        </w:rPr>
        <w:t>22</w:t>
      </w:r>
      <w:r w:rsidRPr="00082EFD">
        <w:rPr>
          <w:sz w:val="22"/>
          <w:szCs w:val="22"/>
        </w:rPr>
        <w:t xml:space="preserve"> -20</w:t>
      </w:r>
      <w:r>
        <w:rPr>
          <w:sz w:val="22"/>
          <w:szCs w:val="22"/>
        </w:rPr>
        <w:t xml:space="preserve">23 </w:t>
      </w:r>
      <w:r w:rsidRPr="00082EFD">
        <w:rPr>
          <w:sz w:val="22"/>
          <w:szCs w:val="22"/>
        </w:rPr>
        <w:t>годы.</w:t>
      </w:r>
    </w:p>
    <w:p w14:paraId="48A37296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</w:p>
    <w:p w14:paraId="416FD050" w14:textId="77777777" w:rsidR="0033456F" w:rsidRPr="00082EFD" w:rsidRDefault="0033456F" w:rsidP="003345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>е обязательства Двойновского</w:t>
      </w:r>
      <w:r w:rsidRPr="00082EFD">
        <w:rPr>
          <w:sz w:val="22"/>
          <w:szCs w:val="22"/>
        </w:rPr>
        <w:t xml:space="preserve"> сельского поселения.</w:t>
      </w:r>
    </w:p>
    <w:p w14:paraId="79977582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4284045F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5DA88BFF" w14:textId="77777777" w:rsidR="0033456F" w:rsidRPr="00082EFD" w:rsidRDefault="0033456F" w:rsidP="0033456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22-2023 </w:t>
      </w:r>
      <w:r w:rsidRPr="00082EFD">
        <w:rPr>
          <w:sz w:val="22"/>
          <w:szCs w:val="22"/>
        </w:rPr>
        <w:t>годы.</w:t>
      </w:r>
    </w:p>
    <w:p w14:paraId="260FAD86" w14:textId="77777777" w:rsidR="0033456F" w:rsidRPr="00082EFD" w:rsidRDefault="0033456F" w:rsidP="0033456F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2"/>
      </w:tblGrid>
      <w:tr w:rsidR="0033456F" w:rsidRPr="00082EFD" w14:paraId="60A9FA4A" w14:textId="77777777" w:rsidTr="00A7682F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922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3D1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33456F" w:rsidRPr="00082EFD" w14:paraId="210E5687" w14:textId="77777777" w:rsidTr="00A76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244" w14:textId="77777777" w:rsidR="0033456F" w:rsidRPr="00082EFD" w:rsidRDefault="0033456F" w:rsidP="00A768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6E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92D" w14:textId="77777777" w:rsidR="0033456F" w:rsidRPr="00082EFD" w:rsidRDefault="0033456F" w:rsidP="00A768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33456F" w:rsidRPr="00082EFD" w14:paraId="5354B87C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ED8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7FC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4EA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33456F" w:rsidRPr="00082EFD" w14:paraId="2C3BAFCE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EB7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23B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61A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33456F" w:rsidRPr="00082EFD" w14:paraId="417DAD51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9B2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C8F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AF2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33456F" w:rsidRPr="00082EFD" w14:paraId="4382A821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961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69E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712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33456F" w:rsidRPr="00082EFD" w14:paraId="463F6594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49F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7F0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A85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03C9DA8F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2E0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242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898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33456F" w:rsidRPr="00082EFD" w14:paraId="04674033" w14:textId="77777777" w:rsidTr="00A768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388" w14:textId="77777777" w:rsidR="0033456F" w:rsidRPr="00082EFD" w:rsidRDefault="0033456F" w:rsidP="00A7682F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277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505" w14:textId="77777777" w:rsidR="0033456F" w:rsidRPr="00082EFD" w:rsidRDefault="0033456F" w:rsidP="00A7682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08168FEA" w14:textId="77777777" w:rsidR="0033456F" w:rsidRPr="00082EFD" w:rsidRDefault="0033456F" w:rsidP="0033456F">
      <w:pPr>
        <w:pStyle w:val="a3"/>
        <w:rPr>
          <w:sz w:val="22"/>
          <w:szCs w:val="22"/>
        </w:rPr>
      </w:pPr>
    </w:p>
    <w:p w14:paraId="649BBE00" w14:textId="77777777" w:rsidR="0033456F" w:rsidRDefault="0033456F" w:rsidP="0033456F">
      <w:pPr>
        <w:ind w:left="3600" w:firstLine="720"/>
        <w:jc w:val="right"/>
        <w:outlineLvl w:val="0"/>
      </w:pPr>
    </w:p>
    <w:p w14:paraId="45D4F678" w14:textId="77777777" w:rsidR="0033456F" w:rsidRDefault="0033456F" w:rsidP="0033456F">
      <w:pPr>
        <w:ind w:left="3600" w:firstLine="720"/>
        <w:jc w:val="right"/>
        <w:outlineLvl w:val="0"/>
      </w:pPr>
    </w:p>
    <w:p w14:paraId="160025B9" w14:textId="77777777" w:rsidR="0033456F" w:rsidRDefault="0033456F" w:rsidP="0033456F">
      <w:pPr>
        <w:pStyle w:val="af9"/>
        <w:jc w:val="left"/>
      </w:pPr>
    </w:p>
    <w:p w14:paraId="1EB3F2AA" w14:textId="77777777" w:rsidR="0033456F" w:rsidRDefault="0033456F" w:rsidP="0033456F">
      <w:pPr>
        <w:pStyle w:val="af9"/>
        <w:jc w:val="left"/>
      </w:pPr>
    </w:p>
    <w:p w14:paraId="78713008" w14:textId="77777777" w:rsidR="0033456F" w:rsidRDefault="0033456F" w:rsidP="0033456F">
      <w:pPr>
        <w:pStyle w:val="af9"/>
        <w:jc w:val="left"/>
      </w:pPr>
    </w:p>
    <w:p w14:paraId="294C9FAA" w14:textId="77777777" w:rsidR="0033456F" w:rsidRDefault="0033456F" w:rsidP="0033456F">
      <w:pPr>
        <w:pStyle w:val="af9"/>
        <w:jc w:val="left"/>
      </w:pPr>
    </w:p>
    <w:p w14:paraId="7B9600DD" w14:textId="77777777" w:rsidR="0033456F" w:rsidRDefault="0033456F" w:rsidP="0033456F">
      <w:pPr>
        <w:pStyle w:val="af9"/>
        <w:jc w:val="left"/>
      </w:pPr>
    </w:p>
    <w:p w14:paraId="44AC22C2" w14:textId="77777777" w:rsidR="0033456F" w:rsidRDefault="0033456F" w:rsidP="0033456F">
      <w:pPr>
        <w:pStyle w:val="af9"/>
        <w:jc w:val="left"/>
      </w:pPr>
    </w:p>
    <w:p w14:paraId="1ABE4BB7" w14:textId="77777777" w:rsidR="0033456F" w:rsidRDefault="0033456F" w:rsidP="0033456F">
      <w:pPr>
        <w:pStyle w:val="af9"/>
        <w:jc w:val="left"/>
      </w:pPr>
    </w:p>
    <w:p w14:paraId="116B59CA" w14:textId="77777777" w:rsidR="0033456F" w:rsidRDefault="0033456F" w:rsidP="0033456F">
      <w:pPr>
        <w:pStyle w:val="af9"/>
        <w:jc w:val="left"/>
      </w:pPr>
    </w:p>
    <w:p w14:paraId="5E605799" w14:textId="77777777" w:rsidR="0033456F" w:rsidRDefault="0033456F" w:rsidP="0033456F">
      <w:pPr>
        <w:pStyle w:val="af9"/>
        <w:jc w:val="left"/>
      </w:pPr>
    </w:p>
    <w:p w14:paraId="310D71C8" w14:textId="77777777" w:rsidR="0033456F" w:rsidRDefault="0033456F" w:rsidP="0033456F">
      <w:pPr>
        <w:pStyle w:val="af9"/>
        <w:jc w:val="left"/>
      </w:pPr>
    </w:p>
    <w:p w14:paraId="6BD2E064" w14:textId="77777777" w:rsidR="0033456F" w:rsidRDefault="0033456F" w:rsidP="0033456F">
      <w:pPr>
        <w:pStyle w:val="af9"/>
        <w:jc w:val="left"/>
      </w:pPr>
    </w:p>
    <w:p w14:paraId="13F75B42" w14:textId="77777777" w:rsidR="0033456F" w:rsidRDefault="0033456F" w:rsidP="0033456F">
      <w:pPr>
        <w:pStyle w:val="af9"/>
        <w:jc w:val="left"/>
      </w:pPr>
    </w:p>
    <w:p w14:paraId="1374C16E" w14:textId="77777777" w:rsidR="0033456F" w:rsidRDefault="0033456F" w:rsidP="0033456F">
      <w:pPr>
        <w:pStyle w:val="af9"/>
        <w:jc w:val="left"/>
      </w:pPr>
    </w:p>
    <w:p w14:paraId="012D5342" w14:textId="77777777" w:rsidR="0033456F" w:rsidRDefault="0033456F" w:rsidP="0033456F">
      <w:pPr>
        <w:pStyle w:val="af9"/>
        <w:jc w:val="left"/>
      </w:pPr>
    </w:p>
    <w:p w14:paraId="42DFCA97" w14:textId="77777777" w:rsidR="0033456F" w:rsidRDefault="0033456F" w:rsidP="0033456F">
      <w:pPr>
        <w:pStyle w:val="af9"/>
        <w:jc w:val="left"/>
      </w:pPr>
    </w:p>
    <w:p w14:paraId="1E6BE4DD" w14:textId="77777777" w:rsidR="0033456F" w:rsidRDefault="0033456F" w:rsidP="0033456F">
      <w:pPr>
        <w:pStyle w:val="af9"/>
        <w:jc w:val="left"/>
      </w:pPr>
    </w:p>
    <w:p w14:paraId="2C37C7B4" w14:textId="77777777" w:rsidR="0033456F" w:rsidRDefault="0033456F" w:rsidP="0033456F">
      <w:pPr>
        <w:pStyle w:val="af9"/>
        <w:jc w:val="left"/>
      </w:pPr>
    </w:p>
    <w:p w14:paraId="72F520ED" w14:textId="77777777" w:rsidR="0033456F" w:rsidRDefault="0033456F" w:rsidP="0033456F">
      <w:pPr>
        <w:pStyle w:val="af9"/>
        <w:jc w:val="left"/>
      </w:pPr>
    </w:p>
    <w:p w14:paraId="40FD0A73" w14:textId="77777777" w:rsidR="0033456F" w:rsidRDefault="0033456F" w:rsidP="0033456F">
      <w:pPr>
        <w:pStyle w:val="af9"/>
        <w:jc w:val="left"/>
      </w:pPr>
    </w:p>
    <w:p w14:paraId="4686BC69" w14:textId="77777777" w:rsidR="0033456F" w:rsidRDefault="0033456F" w:rsidP="0033456F">
      <w:pPr>
        <w:pStyle w:val="af9"/>
        <w:jc w:val="left"/>
      </w:pPr>
    </w:p>
    <w:p w14:paraId="39F6F1CB" w14:textId="77777777" w:rsidR="0033456F" w:rsidRDefault="0033456F" w:rsidP="0033456F">
      <w:pPr>
        <w:pStyle w:val="af9"/>
        <w:jc w:val="left"/>
      </w:pPr>
    </w:p>
    <w:p w14:paraId="51A6D6EE" w14:textId="77777777" w:rsidR="0033456F" w:rsidRDefault="0033456F" w:rsidP="0033456F">
      <w:pPr>
        <w:pStyle w:val="af9"/>
        <w:jc w:val="left"/>
      </w:pPr>
    </w:p>
    <w:p w14:paraId="08904EAB" w14:textId="77777777" w:rsidR="0033456F" w:rsidRDefault="0033456F" w:rsidP="0033456F">
      <w:pPr>
        <w:pStyle w:val="af9"/>
      </w:pPr>
    </w:p>
    <w:p w14:paraId="2326A04F" w14:textId="77777777" w:rsidR="0033456F" w:rsidRDefault="0033456F" w:rsidP="0033456F">
      <w:pPr>
        <w:pStyle w:val="af9"/>
      </w:pPr>
    </w:p>
    <w:p w14:paraId="1BE0B44B" w14:textId="77777777" w:rsidR="0033456F" w:rsidRDefault="0033456F" w:rsidP="0033456F">
      <w:pPr>
        <w:pStyle w:val="af9"/>
      </w:pPr>
    </w:p>
    <w:p w14:paraId="16716090" w14:textId="77777777" w:rsidR="0033456F" w:rsidRDefault="0033456F" w:rsidP="0033456F">
      <w:pPr>
        <w:pStyle w:val="af9"/>
      </w:pPr>
    </w:p>
    <w:p w14:paraId="16923A73" w14:textId="77777777" w:rsidR="0033456F" w:rsidRDefault="0033456F" w:rsidP="0033456F">
      <w:pPr>
        <w:pStyle w:val="af9"/>
      </w:pPr>
    </w:p>
    <w:p w14:paraId="02D901DB" w14:textId="77777777" w:rsidR="0033456F" w:rsidRDefault="0033456F" w:rsidP="0033456F">
      <w:pPr>
        <w:pStyle w:val="af9"/>
      </w:pPr>
    </w:p>
    <w:p w14:paraId="5A28EB40" w14:textId="77777777" w:rsidR="0033456F" w:rsidRDefault="0033456F" w:rsidP="0033456F">
      <w:pPr>
        <w:pStyle w:val="af9"/>
      </w:pPr>
    </w:p>
    <w:p w14:paraId="6ED5D509" w14:textId="77777777" w:rsidR="0033456F" w:rsidRDefault="0033456F" w:rsidP="0033456F">
      <w:pPr>
        <w:pStyle w:val="af9"/>
      </w:pPr>
    </w:p>
    <w:p w14:paraId="1C5AA27F" w14:textId="77777777" w:rsidR="0033456F" w:rsidRDefault="0033456F" w:rsidP="0033456F">
      <w:pPr>
        <w:pStyle w:val="af9"/>
      </w:pPr>
    </w:p>
    <w:p w14:paraId="5C18AF16" w14:textId="77777777" w:rsidR="0033456F" w:rsidRDefault="0033456F" w:rsidP="0033456F">
      <w:pPr>
        <w:pStyle w:val="af9"/>
      </w:pPr>
    </w:p>
    <w:p w14:paraId="3A01CDBD" w14:textId="77777777" w:rsidR="0033456F" w:rsidRDefault="0033456F" w:rsidP="0033456F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14:paraId="676FEADD" w14:textId="77777777" w:rsidR="00913EC9" w:rsidRDefault="00913EC9"/>
    <w:sectPr w:rsidR="00913EC9" w:rsidSect="00645636">
      <w:headerReference w:type="even" r:id="rId5"/>
      <w:headerReference w:type="default" r:id="rId6"/>
      <w:pgSz w:w="11906" w:h="16838"/>
      <w:pgMar w:top="1079" w:right="566" w:bottom="89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0F7" w14:textId="77777777" w:rsidR="00354BD4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4C549B" w14:textId="77777777" w:rsidR="00354BD4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9F8A" w14:textId="77777777" w:rsidR="00354BD4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71E96917" w14:textId="77777777" w:rsidR="00354BD4" w:rsidRPr="005E3D96" w:rsidRDefault="00000000" w:rsidP="00F20707">
    <w:pPr>
      <w:pStyle w:val="a7"/>
      <w:jc w:val="right"/>
      <w:rPr>
        <w:sz w:val="28"/>
        <w:szCs w:val="28"/>
      </w:rPr>
    </w:pPr>
  </w:p>
  <w:p w14:paraId="22719024" w14:textId="77777777" w:rsidR="00354BD4" w:rsidRDefault="000000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55526">
    <w:abstractNumId w:val="1"/>
  </w:num>
  <w:num w:numId="2" w16cid:durableId="71195399">
    <w:abstractNumId w:val="20"/>
  </w:num>
  <w:num w:numId="3" w16cid:durableId="1630630659">
    <w:abstractNumId w:val="26"/>
  </w:num>
  <w:num w:numId="4" w16cid:durableId="188227829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477405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910633">
    <w:abstractNumId w:val="10"/>
  </w:num>
  <w:num w:numId="7" w16cid:durableId="412581416">
    <w:abstractNumId w:val="16"/>
  </w:num>
  <w:num w:numId="8" w16cid:durableId="161823224">
    <w:abstractNumId w:val="11"/>
  </w:num>
  <w:num w:numId="9" w16cid:durableId="485363764">
    <w:abstractNumId w:val="18"/>
  </w:num>
  <w:num w:numId="10" w16cid:durableId="1303149837">
    <w:abstractNumId w:val="25"/>
  </w:num>
  <w:num w:numId="11" w16cid:durableId="979963055">
    <w:abstractNumId w:val="9"/>
  </w:num>
  <w:num w:numId="12" w16cid:durableId="997424580">
    <w:abstractNumId w:val="14"/>
  </w:num>
  <w:num w:numId="13" w16cid:durableId="153644570">
    <w:abstractNumId w:val="24"/>
  </w:num>
  <w:num w:numId="14" w16cid:durableId="456416880">
    <w:abstractNumId w:val="29"/>
  </w:num>
  <w:num w:numId="15" w16cid:durableId="1253128876">
    <w:abstractNumId w:val="3"/>
  </w:num>
  <w:num w:numId="16" w16cid:durableId="59062338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790631329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 w16cid:durableId="113764619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 w16cid:durableId="308292412">
    <w:abstractNumId w:val="21"/>
  </w:num>
  <w:num w:numId="20" w16cid:durableId="52574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5532755">
    <w:abstractNumId w:val="7"/>
  </w:num>
  <w:num w:numId="22" w16cid:durableId="181674095">
    <w:abstractNumId w:val="27"/>
  </w:num>
  <w:num w:numId="23" w16cid:durableId="223150652">
    <w:abstractNumId w:val="12"/>
  </w:num>
  <w:num w:numId="24" w16cid:durableId="1548954215">
    <w:abstractNumId w:val="4"/>
  </w:num>
  <w:num w:numId="25" w16cid:durableId="2116054723">
    <w:abstractNumId w:val="28"/>
  </w:num>
  <w:num w:numId="26" w16cid:durableId="936128">
    <w:abstractNumId w:val="5"/>
  </w:num>
  <w:num w:numId="27" w16cid:durableId="974335730">
    <w:abstractNumId w:val="30"/>
  </w:num>
  <w:num w:numId="28" w16cid:durableId="668292271">
    <w:abstractNumId w:val="6"/>
  </w:num>
  <w:num w:numId="29" w16cid:durableId="2030180393">
    <w:abstractNumId w:val="23"/>
  </w:num>
  <w:num w:numId="30" w16cid:durableId="228461884">
    <w:abstractNumId w:val="13"/>
  </w:num>
  <w:num w:numId="31" w16cid:durableId="2023438044">
    <w:abstractNumId w:val="2"/>
  </w:num>
  <w:num w:numId="32" w16cid:durableId="1130854340">
    <w:abstractNumId w:val="19"/>
  </w:num>
  <w:num w:numId="33" w16cid:durableId="1771075329">
    <w:abstractNumId w:val="17"/>
  </w:num>
  <w:num w:numId="34" w16cid:durableId="1287084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8017301">
    <w:abstractNumId w:val="15"/>
  </w:num>
  <w:num w:numId="36" w16cid:durableId="1272010460">
    <w:abstractNumId w:val="8"/>
  </w:num>
  <w:num w:numId="37" w16cid:durableId="805699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C9"/>
    <w:rsid w:val="0033456F"/>
    <w:rsid w:val="009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D04D-8F1D-418A-97C2-54BF6E7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56F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3456F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33456F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33456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456F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33456F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3345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456F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56F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56F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56F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5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56F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456F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45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345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456F"/>
    <w:rPr>
      <w:sz w:val="28"/>
    </w:rPr>
  </w:style>
  <w:style w:type="character" w:customStyle="1" w:styleId="22">
    <w:name w:val="Основной текст 2 Знак"/>
    <w:basedOn w:val="a0"/>
    <w:link w:val="21"/>
    <w:rsid w:val="0033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3456F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33456F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33456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34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3456F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33456F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33456F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3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4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456F"/>
  </w:style>
  <w:style w:type="paragraph" w:styleId="aa">
    <w:name w:val="Balloon Text"/>
    <w:basedOn w:val="a"/>
    <w:link w:val="ab"/>
    <w:semiHidden/>
    <w:rsid w:val="0033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3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33456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3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34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5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33456F"/>
    <w:rPr>
      <w:sz w:val="16"/>
      <w:szCs w:val="16"/>
    </w:rPr>
  </w:style>
  <w:style w:type="paragraph" w:styleId="af">
    <w:name w:val="annotation text"/>
    <w:basedOn w:val="a"/>
    <w:link w:val="af0"/>
    <w:semiHidden/>
    <w:rsid w:val="003345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3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3456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345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3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4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4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3456F"/>
    <w:pPr>
      <w:ind w:left="3969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334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33456F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34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33456F"/>
    <w:rPr>
      <w:color w:val="0000FF"/>
      <w:u w:val="single"/>
    </w:rPr>
  </w:style>
  <w:style w:type="paragraph" w:styleId="af9">
    <w:name w:val="caption"/>
    <w:basedOn w:val="a"/>
    <w:qFormat/>
    <w:rsid w:val="0033456F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334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7208</Words>
  <Characters>41092</Characters>
  <Application>Microsoft Office Word</Application>
  <DocSecurity>0</DocSecurity>
  <Lines>342</Lines>
  <Paragraphs>96</Paragraphs>
  <ScaleCrop>false</ScaleCrop>
  <Company/>
  <LinksUpToDate>false</LinksUpToDate>
  <CharactersWithSpaces>48204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2022-10-13T10:28:00Z</dcterms:created>
  <dcterms:modified xsi:type="dcterms:W3CDTF">2022-10-13T10:28:00Z</dcterms:modified>
</cp:coreProperties>
</file>