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6DE" w:rsidRPr="00245612" w:rsidRDefault="00C81FDB">
      <w:pPr>
        <w:widowControl/>
        <w:jc w:val="center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Российская Федерация</w:t>
      </w:r>
    </w:p>
    <w:p w:rsidR="009B56DE" w:rsidRPr="00245612" w:rsidRDefault="00C81FDB">
      <w:pPr>
        <w:widowControl/>
        <w:jc w:val="center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9B56DE" w:rsidRPr="00245612" w:rsidRDefault="00C81FDB">
      <w:pPr>
        <w:widowControl/>
        <w:jc w:val="center"/>
        <w:rPr>
          <w:rFonts w:cs="Arial"/>
          <w:sz w:val="24"/>
          <w:szCs w:val="24"/>
        </w:rPr>
      </w:pPr>
      <w:proofErr w:type="gramStart"/>
      <w:r w:rsidRPr="00245612">
        <w:rPr>
          <w:rFonts w:cs="Arial"/>
          <w:sz w:val="24"/>
          <w:szCs w:val="24"/>
        </w:rPr>
        <w:t>Совет  Двойновского</w:t>
      </w:r>
      <w:proofErr w:type="gramEnd"/>
      <w:r w:rsidRPr="00245612">
        <w:rPr>
          <w:rFonts w:cs="Arial"/>
          <w:sz w:val="24"/>
          <w:szCs w:val="24"/>
        </w:rPr>
        <w:t xml:space="preserve"> сельского поселения</w:t>
      </w:r>
    </w:p>
    <w:p w:rsidR="009B56DE" w:rsidRPr="00245612" w:rsidRDefault="00C81FDB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245612">
        <w:rPr>
          <w:rFonts w:cs="Arial"/>
          <w:caps/>
          <w:sz w:val="24"/>
          <w:szCs w:val="24"/>
        </w:rPr>
        <w:tab/>
      </w:r>
    </w:p>
    <w:p w:rsidR="009B56DE" w:rsidRPr="00245612" w:rsidRDefault="009B56DE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9B56DE" w:rsidRPr="00245612" w:rsidRDefault="00C81FDB">
      <w:pPr>
        <w:widowControl/>
        <w:ind w:left="-567"/>
        <w:jc w:val="center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РЕШЕНИЕ</w:t>
      </w:r>
    </w:p>
    <w:p w:rsidR="009B56DE" w:rsidRPr="00245612" w:rsidRDefault="009B56DE">
      <w:pPr>
        <w:widowControl/>
        <w:ind w:left="-567"/>
        <w:jc w:val="center"/>
        <w:rPr>
          <w:rFonts w:cs="Arial"/>
          <w:sz w:val="24"/>
          <w:szCs w:val="24"/>
        </w:rPr>
      </w:pPr>
    </w:p>
    <w:p w:rsidR="009B56DE" w:rsidRPr="00245612" w:rsidRDefault="00C81FDB">
      <w:pPr>
        <w:widowControl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от</w:t>
      </w:r>
      <w:proofErr w:type="gramStart"/>
      <w:r w:rsidRPr="00245612">
        <w:rPr>
          <w:rFonts w:cs="Arial"/>
          <w:sz w:val="24"/>
          <w:szCs w:val="24"/>
        </w:rPr>
        <w:t xml:space="preserve">   «</w:t>
      </w:r>
      <w:proofErr w:type="gramEnd"/>
      <w:r w:rsidRPr="00245612">
        <w:rPr>
          <w:rFonts w:cs="Arial"/>
          <w:sz w:val="24"/>
          <w:szCs w:val="24"/>
        </w:rPr>
        <w:t>15»  мая  2026 года      № 47/3</w:t>
      </w:r>
    </w:p>
    <w:p w:rsidR="009B56DE" w:rsidRPr="00245612" w:rsidRDefault="009B56DE">
      <w:pPr>
        <w:widowControl/>
        <w:ind w:left="-567"/>
        <w:rPr>
          <w:rFonts w:cs="Arial"/>
          <w:sz w:val="24"/>
          <w:szCs w:val="24"/>
        </w:rPr>
      </w:pPr>
    </w:p>
    <w:p w:rsidR="009B56DE" w:rsidRPr="00245612" w:rsidRDefault="00C81FDB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О внесении изменений в Решение Совета Двойновского сельского поселения от 05 мая 2025г. №32/4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</w:t>
      </w:r>
      <w:r w:rsidR="00B06333" w:rsidRPr="00245612">
        <w:rPr>
          <w:rFonts w:cs="Arial"/>
          <w:sz w:val="24"/>
          <w:szCs w:val="24"/>
        </w:rPr>
        <w:t xml:space="preserve"> </w:t>
      </w:r>
      <w:r w:rsidRPr="00245612">
        <w:rPr>
          <w:rFonts w:cs="Arial"/>
          <w:sz w:val="24"/>
          <w:szCs w:val="24"/>
        </w:rPr>
        <w:t>сельского поселения Новониколаевского муниципального района Волгоградской области»</w:t>
      </w:r>
    </w:p>
    <w:p w:rsidR="009B56DE" w:rsidRPr="00245612" w:rsidRDefault="009B56DE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9B56DE" w:rsidRPr="00245612" w:rsidRDefault="00C81FDB">
      <w:pPr>
        <w:spacing w:after="200"/>
        <w:ind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 xml:space="preserve">В целях реализации Федерального закона от 31.07.2020 № 248-ФЗ                          </w:t>
      </w:r>
      <w:proofErr w:type="gramStart"/>
      <w:r w:rsidRPr="00245612">
        <w:rPr>
          <w:rFonts w:cs="Arial"/>
          <w:sz w:val="24"/>
          <w:szCs w:val="24"/>
        </w:rPr>
        <w:t xml:space="preserve">   «</w:t>
      </w:r>
      <w:proofErr w:type="gramEnd"/>
      <w:r w:rsidRPr="00245612">
        <w:rPr>
          <w:rFonts w:cs="Arial"/>
          <w:sz w:val="24"/>
          <w:szCs w:val="24"/>
        </w:rPr>
        <w:t>О государственном контроле (надзоре) и муниципальном контроле                    в Российской Федерации»,Уставом Двойновского сельского поселения Новониколаевского муниципального района  Волгоградской области Совет Двойновского сельского поселения Новониколаевского муниципального района  Волгоградской области</w:t>
      </w:r>
    </w:p>
    <w:p w:rsidR="009B56DE" w:rsidRPr="00245612" w:rsidRDefault="00C81FDB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РЕШИЛ:</w:t>
      </w:r>
    </w:p>
    <w:p w:rsidR="009B56DE" w:rsidRPr="00245612" w:rsidRDefault="00C81FD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 xml:space="preserve">Внести в «Положение о муниципальном контроле </w:t>
      </w:r>
      <w:r w:rsidRPr="00245612">
        <w:rPr>
          <w:rFonts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245612">
        <w:rPr>
          <w:rFonts w:cs="Arial"/>
          <w:sz w:val="24"/>
          <w:szCs w:val="24"/>
        </w:rPr>
        <w:t xml:space="preserve"> в границах населенных пунктов Двойновского сельского поселения Новониколаевского муниципального района Волгоградской области», утвержденного Решением Совета Двойновского сельского поселения Новониколаевского муниципального района Волгоградской области от 05 мая 2025г. №324 (далее Положение) следующие изменения:</w:t>
      </w:r>
    </w:p>
    <w:p w:rsidR="009B56DE" w:rsidRPr="00245612" w:rsidRDefault="00C81FDB">
      <w:pPr>
        <w:ind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1.1. в пункте 4.1.1:</w:t>
      </w:r>
    </w:p>
    <w:p w:rsidR="009B56DE" w:rsidRPr="00245612" w:rsidRDefault="00C81FDB">
      <w:pPr>
        <w:ind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- в абзаце первом слова «плановых и внеплановых» исключить;</w:t>
      </w:r>
    </w:p>
    <w:p w:rsidR="009B56DE" w:rsidRPr="00245612" w:rsidRDefault="00C81FDB">
      <w:pPr>
        <w:ind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- дополнить абзацем четвертым следующего содержания:</w:t>
      </w:r>
    </w:p>
    <w:p w:rsidR="009B56DE" w:rsidRPr="00245612" w:rsidRDefault="00C81FDB">
      <w:pPr>
        <w:pStyle w:val="ConsPlusNormal"/>
        <w:ind w:firstLine="567"/>
        <w:jc w:val="both"/>
        <w:rPr>
          <w:rFonts w:ascii="Arial" w:hAnsi="Arial" w:cs="Arial"/>
          <w:szCs w:val="24"/>
        </w:rPr>
      </w:pPr>
      <w:r w:rsidRPr="00245612">
        <w:rPr>
          <w:rFonts w:ascii="Arial" w:hAnsi="Arial" w:cs="Arial"/>
          <w:szCs w:val="24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9B56DE" w:rsidRPr="00245612" w:rsidRDefault="00C81FDB">
      <w:pPr>
        <w:pStyle w:val="ConsPlusNormal"/>
        <w:ind w:firstLine="567"/>
        <w:jc w:val="both"/>
        <w:rPr>
          <w:rFonts w:ascii="Arial" w:hAnsi="Arial" w:cs="Arial"/>
          <w:szCs w:val="24"/>
        </w:rPr>
      </w:pPr>
      <w:r w:rsidRPr="00245612">
        <w:rPr>
          <w:rFonts w:ascii="Arial" w:hAnsi="Arial" w:cs="Arial"/>
          <w:szCs w:val="24"/>
        </w:rPr>
        <w:t>1.2. в пункте 4.1.3:</w:t>
      </w:r>
    </w:p>
    <w:p w:rsidR="009B56DE" w:rsidRPr="00245612" w:rsidRDefault="00C81FDB">
      <w:pPr>
        <w:pStyle w:val="ConsPlusNormal"/>
        <w:ind w:firstLine="567"/>
        <w:jc w:val="both"/>
        <w:rPr>
          <w:rFonts w:ascii="Arial" w:hAnsi="Arial" w:cs="Arial"/>
          <w:szCs w:val="24"/>
        </w:rPr>
      </w:pPr>
      <w:r w:rsidRPr="00245612">
        <w:rPr>
          <w:rFonts w:ascii="Arial" w:hAnsi="Arial" w:cs="Arial"/>
          <w:szCs w:val="24"/>
        </w:rPr>
        <w:t>- подпункт 2 исключить;</w:t>
      </w:r>
    </w:p>
    <w:p w:rsidR="009B56DE" w:rsidRPr="00245612" w:rsidRDefault="00C81FDB">
      <w:pPr>
        <w:pStyle w:val="ConsPlusNormal"/>
        <w:ind w:firstLine="567"/>
        <w:jc w:val="both"/>
        <w:rPr>
          <w:rFonts w:ascii="Arial" w:hAnsi="Arial" w:cs="Arial"/>
          <w:szCs w:val="24"/>
        </w:rPr>
      </w:pPr>
      <w:r w:rsidRPr="00245612">
        <w:rPr>
          <w:rFonts w:ascii="Arial" w:hAnsi="Arial" w:cs="Arial"/>
          <w:szCs w:val="24"/>
        </w:rPr>
        <w:t>- подпункты 3-7 считать подпунктами 2-6;</w:t>
      </w:r>
    </w:p>
    <w:p w:rsidR="009B56DE" w:rsidRPr="00245612" w:rsidRDefault="00C81FDB">
      <w:pPr>
        <w:pStyle w:val="ConsPlusNormal"/>
        <w:ind w:firstLine="567"/>
        <w:jc w:val="both"/>
        <w:rPr>
          <w:rFonts w:ascii="Arial" w:hAnsi="Arial" w:cs="Arial"/>
          <w:szCs w:val="24"/>
        </w:rPr>
      </w:pPr>
      <w:r w:rsidRPr="00245612">
        <w:rPr>
          <w:rFonts w:ascii="Arial" w:hAnsi="Arial" w:cs="Arial"/>
          <w:szCs w:val="24"/>
        </w:rPr>
        <w:t>1.3. в абзаце первом пункта 4.1.4 слова «Плановые и внеплановые контрольные мероприятия» заменить словами «Контрольные мероприятия»;</w:t>
      </w:r>
    </w:p>
    <w:p w:rsidR="009B56DE" w:rsidRPr="00245612" w:rsidRDefault="00C81FDB">
      <w:pPr>
        <w:ind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1.4. раздел 4.3 признать утратившим силу;</w:t>
      </w:r>
    </w:p>
    <w:p w:rsidR="009B56DE" w:rsidRPr="00245612" w:rsidRDefault="009B56DE">
      <w:pPr>
        <w:keepNext/>
        <w:keepLines/>
        <w:ind w:firstLine="567"/>
        <w:contextualSpacing/>
        <w:jc w:val="both"/>
        <w:rPr>
          <w:rFonts w:cs="Arial"/>
          <w:sz w:val="24"/>
          <w:szCs w:val="24"/>
        </w:rPr>
      </w:pPr>
    </w:p>
    <w:p w:rsidR="009B56DE" w:rsidRPr="00245612" w:rsidRDefault="00C81FDB">
      <w:pPr>
        <w:keepNext/>
        <w:keepLines/>
        <w:ind w:firstLine="567"/>
        <w:contextualSpacing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1.5. в приложении 5 к Положению абзац третий пункта 1 и абзацы третий и семнадцатый пункта 2 исключить.</w:t>
      </w:r>
    </w:p>
    <w:p w:rsidR="009B56DE" w:rsidRPr="00245612" w:rsidRDefault="00C81FD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Контроль за исполнением решения оставляю за собой.</w:t>
      </w:r>
    </w:p>
    <w:p w:rsidR="009B56DE" w:rsidRPr="00245612" w:rsidRDefault="00C81FD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Настоящее решение вступает в силу со дня его официального обнародования.</w:t>
      </w:r>
    </w:p>
    <w:p w:rsidR="009B56DE" w:rsidRPr="00245612" w:rsidRDefault="009B56DE">
      <w:pPr>
        <w:widowControl/>
        <w:jc w:val="both"/>
        <w:rPr>
          <w:rFonts w:cs="Arial"/>
          <w:sz w:val="24"/>
          <w:szCs w:val="24"/>
        </w:rPr>
      </w:pPr>
    </w:p>
    <w:p w:rsidR="009B56DE" w:rsidRPr="00245612" w:rsidRDefault="00C81FDB">
      <w:pPr>
        <w:widowControl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>Глава Двойновского</w:t>
      </w:r>
    </w:p>
    <w:p w:rsidR="009B56DE" w:rsidRPr="00245612" w:rsidRDefault="00C81FDB" w:rsidP="00245612">
      <w:pPr>
        <w:widowControl/>
        <w:jc w:val="both"/>
        <w:rPr>
          <w:rFonts w:cs="Arial"/>
          <w:sz w:val="24"/>
          <w:szCs w:val="24"/>
        </w:rPr>
      </w:pPr>
      <w:r w:rsidRPr="00245612">
        <w:rPr>
          <w:rFonts w:cs="Arial"/>
          <w:sz w:val="24"/>
          <w:szCs w:val="24"/>
        </w:rPr>
        <w:t xml:space="preserve">сельского поселения </w:t>
      </w:r>
      <w:r w:rsidR="00B06333" w:rsidRPr="00245612">
        <w:rPr>
          <w:rFonts w:cs="Arial"/>
          <w:sz w:val="24"/>
          <w:szCs w:val="24"/>
        </w:rPr>
        <w:t xml:space="preserve">                                              </w:t>
      </w:r>
      <w:r w:rsidRPr="00245612">
        <w:rPr>
          <w:rFonts w:cs="Arial"/>
          <w:sz w:val="24"/>
          <w:szCs w:val="24"/>
        </w:rPr>
        <w:t xml:space="preserve">  А.Н. Гущин</w:t>
      </w:r>
      <w:bookmarkStart w:id="0" w:name="_GoBack"/>
      <w:bookmarkEnd w:id="0"/>
    </w:p>
    <w:sectPr w:rsidR="009B56DE" w:rsidRPr="00245612" w:rsidSect="009B56DE">
      <w:headerReference w:type="default" r:id="rId7"/>
      <w:pgSz w:w="11906" w:h="16838"/>
      <w:pgMar w:top="851" w:right="1133" w:bottom="709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31B" w:rsidRDefault="00EE731B" w:rsidP="009B56DE">
      <w:r>
        <w:separator/>
      </w:r>
    </w:p>
  </w:endnote>
  <w:endnote w:type="continuationSeparator" w:id="0">
    <w:p w:rsidR="00EE731B" w:rsidRDefault="00EE731B" w:rsidP="009B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31B" w:rsidRDefault="00EE731B" w:rsidP="009B56DE">
      <w:r>
        <w:separator/>
      </w:r>
    </w:p>
  </w:footnote>
  <w:footnote w:type="continuationSeparator" w:id="0">
    <w:p w:rsidR="00EE731B" w:rsidRDefault="00EE731B" w:rsidP="009B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6DE" w:rsidRDefault="006452F7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 w:rsidR="00C81FDB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24561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9B56DE" w:rsidRDefault="009B56DE">
    <w:pPr>
      <w:pStyle w:val="ab"/>
      <w:jc w:val="center"/>
      <w:rPr>
        <w:rFonts w:ascii="Times New Roman" w:hAnsi="Times New Roman"/>
      </w:rPr>
    </w:pPr>
  </w:p>
  <w:p w:rsidR="009B56DE" w:rsidRDefault="009B56D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C65DE"/>
    <w:multiLevelType w:val="multilevel"/>
    <w:tmpl w:val="D81AF120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56DE"/>
    <w:rsid w:val="00245612"/>
    <w:rsid w:val="006452F7"/>
    <w:rsid w:val="009B56DE"/>
    <w:rsid w:val="00B06333"/>
    <w:rsid w:val="00C81FDB"/>
    <w:rsid w:val="00E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35CFF-D446-4224-B87A-C216B8F7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B56DE"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rsid w:val="009B56DE"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9B56DE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9B56DE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9B56DE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9B56DE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B56DE"/>
    <w:rPr>
      <w:rFonts w:ascii="Arial" w:hAnsi="Arial"/>
      <w:color w:val="000000"/>
    </w:rPr>
  </w:style>
  <w:style w:type="paragraph" w:customStyle="1" w:styleId="12">
    <w:name w:val="Основной шрифт абзаца1"/>
    <w:rsid w:val="009B56DE"/>
  </w:style>
  <w:style w:type="paragraph" w:styleId="21">
    <w:name w:val="toc 2"/>
    <w:basedOn w:val="a"/>
    <w:next w:val="a"/>
    <w:link w:val="22"/>
    <w:uiPriority w:val="39"/>
    <w:rsid w:val="009B56DE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sid w:val="009B56DE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rsid w:val="009B56DE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sid w:val="009B56DE"/>
    <w:rPr>
      <w:rFonts w:ascii="Calibri" w:hAnsi="Calibri"/>
      <w:color w:val="000000"/>
      <w:sz w:val="22"/>
    </w:rPr>
  </w:style>
  <w:style w:type="paragraph" w:customStyle="1" w:styleId="13">
    <w:name w:val="Знак сноски1"/>
    <w:basedOn w:val="14"/>
    <w:link w:val="15"/>
    <w:rsid w:val="009B56DE"/>
    <w:rPr>
      <w:sz w:val="20"/>
      <w:vertAlign w:val="superscript"/>
    </w:rPr>
  </w:style>
  <w:style w:type="character" w:customStyle="1" w:styleId="15">
    <w:name w:val="Знак сноски1"/>
    <w:basedOn w:val="16"/>
    <w:link w:val="13"/>
    <w:rsid w:val="009B56DE"/>
    <w:rPr>
      <w:color w:val="000000"/>
      <w:sz w:val="20"/>
      <w:vertAlign w:val="superscript"/>
    </w:rPr>
  </w:style>
  <w:style w:type="paragraph" w:styleId="a3">
    <w:name w:val="Title"/>
    <w:next w:val="a"/>
    <w:link w:val="a4"/>
    <w:uiPriority w:val="10"/>
    <w:qFormat/>
    <w:rsid w:val="009B56DE"/>
    <w:rPr>
      <w:rFonts w:ascii="XO Thames" w:hAnsi="XO Thames"/>
      <w:b/>
      <w:sz w:val="52"/>
    </w:rPr>
  </w:style>
  <w:style w:type="character" w:customStyle="1" w:styleId="17">
    <w:name w:val="Название1"/>
    <w:basedOn w:val="1"/>
    <w:rsid w:val="009B56DE"/>
    <w:rPr>
      <w:rFonts w:ascii="XO Thames" w:hAnsi="XO Thames"/>
      <w:b/>
      <w:color w:val="000000"/>
      <w:sz w:val="52"/>
    </w:rPr>
  </w:style>
  <w:style w:type="paragraph" w:styleId="6">
    <w:name w:val="toc 6"/>
    <w:basedOn w:val="a"/>
    <w:next w:val="a"/>
    <w:link w:val="60"/>
    <w:uiPriority w:val="39"/>
    <w:rsid w:val="009B56DE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sid w:val="009B56DE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rsid w:val="009B56DE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sid w:val="009B56DE"/>
    <w:rPr>
      <w:rFonts w:ascii="Calibri" w:hAnsi="Calibri"/>
      <w:color w:val="000000"/>
      <w:sz w:val="22"/>
    </w:rPr>
  </w:style>
  <w:style w:type="paragraph" w:styleId="31">
    <w:name w:val="Body Text Indent 3"/>
    <w:basedOn w:val="a"/>
    <w:link w:val="32"/>
    <w:rsid w:val="009B56DE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sid w:val="009B56DE"/>
    <w:rPr>
      <w:rFonts w:ascii="Times New Roman" w:hAnsi="Times New Roman"/>
      <w:color w:val="000000"/>
      <w:sz w:val="28"/>
    </w:rPr>
  </w:style>
  <w:style w:type="paragraph" w:styleId="a5">
    <w:name w:val="Balloon Text"/>
    <w:basedOn w:val="a"/>
    <w:link w:val="a6"/>
    <w:rsid w:val="009B56DE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9B56DE"/>
    <w:rPr>
      <w:rFonts w:ascii="Tahoma" w:hAnsi="Tahoma"/>
      <w:color w:val="000000"/>
      <w:sz w:val="16"/>
    </w:rPr>
  </w:style>
  <w:style w:type="paragraph" w:customStyle="1" w:styleId="ConsPlusTitle">
    <w:name w:val="ConsPlusTitle"/>
    <w:link w:val="ConsPlusTitle0"/>
    <w:rsid w:val="009B56DE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9B56DE"/>
    <w:rPr>
      <w:rFonts w:ascii="Times New Roman" w:hAnsi="Times New Roman"/>
      <w:b/>
      <w:sz w:val="24"/>
    </w:rPr>
  </w:style>
  <w:style w:type="character" w:customStyle="1" w:styleId="30">
    <w:name w:val="Заголовок 3 Знак"/>
    <w:basedOn w:val="1"/>
    <w:link w:val="3"/>
    <w:rsid w:val="009B56DE"/>
    <w:rPr>
      <w:rFonts w:ascii="XO Thames" w:hAnsi="XO Thames"/>
      <w:b/>
      <w:i/>
      <w:color w:val="000000"/>
    </w:rPr>
  </w:style>
  <w:style w:type="paragraph" w:customStyle="1" w:styleId="18">
    <w:name w:val="Обычный1"/>
    <w:link w:val="19"/>
    <w:rsid w:val="009B56DE"/>
    <w:rPr>
      <w:rFonts w:ascii="Arial" w:hAnsi="Arial"/>
    </w:rPr>
  </w:style>
  <w:style w:type="character" w:customStyle="1" w:styleId="19">
    <w:name w:val="Обычный1"/>
    <w:link w:val="18"/>
    <w:rsid w:val="009B56DE"/>
    <w:rPr>
      <w:rFonts w:ascii="Arial" w:hAnsi="Arial"/>
      <w:sz w:val="20"/>
    </w:rPr>
  </w:style>
  <w:style w:type="paragraph" w:styleId="HTML">
    <w:name w:val="HTML Preformatted"/>
    <w:basedOn w:val="a"/>
    <w:link w:val="HTML0"/>
    <w:rsid w:val="009B56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sid w:val="009B56DE"/>
    <w:rPr>
      <w:rFonts w:ascii="Courier New" w:hAnsi="Courier New"/>
      <w:color w:val="000000"/>
    </w:rPr>
  </w:style>
  <w:style w:type="paragraph" w:customStyle="1" w:styleId="14">
    <w:name w:val="Основной шрифт абзаца1"/>
    <w:link w:val="16"/>
    <w:rsid w:val="009B56DE"/>
    <w:pPr>
      <w:spacing w:after="200" w:line="276" w:lineRule="auto"/>
    </w:pPr>
    <w:rPr>
      <w:sz w:val="22"/>
    </w:rPr>
  </w:style>
  <w:style w:type="character" w:customStyle="1" w:styleId="16">
    <w:name w:val="Основной шрифт абзаца1"/>
    <w:link w:val="14"/>
    <w:rsid w:val="009B56DE"/>
    <w:rPr>
      <w:color w:val="000000"/>
      <w:sz w:val="22"/>
    </w:rPr>
  </w:style>
  <w:style w:type="paragraph" w:customStyle="1" w:styleId="1a">
    <w:name w:val="Неразрешенное упоминание1"/>
    <w:link w:val="1b"/>
    <w:rsid w:val="009B56DE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sid w:val="009B56DE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9B56DE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9B56DE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sid w:val="009B56DE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sid w:val="009B56DE"/>
    <w:rPr>
      <w:rFonts w:ascii="Courier New" w:hAnsi="Courier New"/>
      <w:color w:val="000000"/>
      <w:sz w:val="22"/>
    </w:rPr>
  </w:style>
  <w:style w:type="paragraph" w:customStyle="1" w:styleId="ConsPlusNonformat">
    <w:name w:val="ConsPlusNonformat"/>
    <w:link w:val="ConsPlusNonformat0"/>
    <w:rsid w:val="009B56DE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sid w:val="009B56DE"/>
    <w:rPr>
      <w:rFonts w:ascii="Courier New" w:hAnsi="Courier New"/>
      <w:color w:val="000000"/>
      <w:sz w:val="22"/>
    </w:rPr>
  </w:style>
  <w:style w:type="paragraph" w:styleId="33">
    <w:name w:val="toc 3"/>
    <w:basedOn w:val="a"/>
    <w:next w:val="a"/>
    <w:link w:val="34"/>
    <w:uiPriority w:val="39"/>
    <w:rsid w:val="009B56DE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sid w:val="009B56DE"/>
    <w:rPr>
      <w:rFonts w:ascii="Calibri" w:hAnsi="Calibri"/>
      <w:color w:val="000000"/>
      <w:sz w:val="22"/>
    </w:rPr>
  </w:style>
  <w:style w:type="paragraph" w:styleId="a7">
    <w:name w:val="annotation subject"/>
    <w:basedOn w:val="a8"/>
    <w:next w:val="a8"/>
    <w:link w:val="a9"/>
    <w:rsid w:val="009B56DE"/>
    <w:rPr>
      <w:b/>
    </w:rPr>
  </w:style>
  <w:style w:type="character" w:customStyle="1" w:styleId="a9">
    <w:name w:val="Тема примечания Знак"/>
    <w:basedOn w:val="aa"/>
    <w:link w:val="a7"/>
    <w:rsid w:val="009B56DE"/>
    <w:rPr>
      <w:rFonts w:ascii="Arial" w:hAnsi="Arial"/>
      <w:b/>
      <w:color w:val="000000"/>
    </w:rPr>
  </w:style>
  <w:style w:type="paragraph" w:styleId="a8">
    <w:name w:val="annotation text"/>
    <w:basedOn w:val="a"/>
    <w:link w:val="aa"/>
    <w:rsid w:val="009B56DE"/>
  </w:style>
  <w:style w:type="character" w:customStyle="1" w:styleId="aa">
    <w:name w:val="Текст примечания Знак"/>
    <w:basedOn w:val="1"/>
    <w:link w:val="a8"/>
    <w:rsid w:val="009B56DE"/>
    <w:rPr>
      <w:rFonts w:ascii="Arial" w:hAnsi="Arial"/>
      <w:color w:val="000000"/>
    </w:rPr>
  </w:style>
  <w:style w:type="paragraph" w:styleId="ab">
    <w:name w:val="header"/>
    <w:basedOn w:val="a"/>
    <w:link w:val="ac"/>
    <w:rsid w:val="009B56D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9B56DE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sid w:val="009B56D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9B56DE"/>
    <w:rPr>
      <w:rFonts w:ascii="XO Thames" w:hAnsi="XO Thames"/>
      <w:b/>
      <w:color w:val="000000"/>
      <w:sz w:val="32"/>
    </w:rPr>
  </w:style>
  <w:style w:type="paragraph" w:customStyle="1" w:styleId="1c">
    <w:name w:val="Гиперссылка1"/>
    <w:link w:val="ad"/>
    <w:rsid w:val="009B56DE"/>
    <w:rPr>
      <w:color w:val="0000FF"/>
      <w:u w:val="single"/>
    </w:rPr>
  </w:style>
  <w:style w:type="character" w:styleId="ad">
    <w:name w:val="Hyperlink"/>
    <w:link w:val="1c"/>
    <w:rsid w:val="009B56D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9B56DE"/>
  </w:style>
  <w:style w:type="character" w:customStyle="1" w:styleId="Footnote0">
    <w:name w:val="Footnote"/>
    <w:basedOn w:val="1"/>
    <w:link w:val="Footnote"/>
    <w:rsid w:val="009B56DE"/>
    <w:rPr>
      <w:rFonts w:ascii="Arial" w:hAnsi="Arial"/>
      <w:color w:val="000000"/>
    </w:rPr>
  </w:style>
  <w:style w:type="paragraph" w:styleId="1d">
    <w:name w:val="toc 1"/>
    <w:basedOn w:val="a"/>
    <w:next w:val="a"/>
    <w:link w:val="1e"/>
    <w:uiPriority w:val="39"/>
    <w:rsid w:val="009B56DE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e">
    <w:name w:val="Оглавление 1 Знак"/>
    <w:basedOn w:val="1"/>
    <w:link w:val="1d"/>
    <w:rsid w:val="009B56DE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rsid w:val="009B56DE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sid w:val="009B56DE"/>
    <w:rPr>
      <w:rFonts w:ascii="XO Thames" w:hAnsi="XO Thames"/>
      <w:color w:val="000000"/>
      <w:sz w:val="22"/>
    </w:rPr>
  </w:style>
  <w:style w:type="paragraph" w:customStyle="1" w:styleId="1f">
    <w:name w:val="Знак примечания1"/>
    <w:link w:val="ae"/>
    <w:rsid w:val="009B56DE"/>
    <w:rPr>
      <w:sz w:val="16"/>
    </w:rPr>
  </w:style>
  <w:style w:type="character" w:styleId="ae">
    <w:name w:val="annotation reference"/>
    <w:link w:val="1f"/>
    <w:rsid w:val="009B56DE"/>
    <w:rPr>
      <w:sz w:val="16"/>
    </w:rPr>
  </w:style>
  <w:style w:type="paragraph" w:styleId="af">
    <w:name w:val="List Paragraph"/>
    <w:basedOn w:val="a"/>
    <w:link w:val="af0"/>
    <w:rsid w:val="009B56DE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9B56DE"/>
    <w:rPr>
      <w:rFonts w:ascii="Arial" w:hAnsi="Arial"/>
      <w:color w:val="000000"/>
    </w:rPr>
  </w:style>
  <w:style w:type="paragraph" w:styleId="9">
    <w:name w:val="toc 9"/>
    <w:basedOn w:val="a"/>
    <w:next w:val="a"/>
    <w:link w:val="90"/>
    <w:uiPriority w:val="39"/>
    <w:rsid w:val="009B56DE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sid w:val="009B56DE"/>
    <w:rPr>
      <w:rFonts w:ascii="Calibri" w:hAnsi="Calibri"/>
      <w:color w:val="000000"/>
      <w:sz w:val="22"/>
    </w:rPr>
  </w:style>
  <w:style w:type="paragraph" w:styleId="8">
    <w:name w:val="toc 8"/>
    <w:basedOn w:val="a"/>
    <w:next w:val="a"/>
    <w:link w:val="80"/>
    <w:uiPriority w:val="39"/>
    <w:rsid w:val="009B56DE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sid w:val="009B56DE"/>
    <w:rPr>
      <w:rFonts w:ascii="Calibri" w:hAnsi="Calibri"/>
      <w:color w:val="000000"/>
      <w:sz w:val="22"/>
    </w:rPr>
  </w:style>
  <w:style w:type="paragraph" w:styleId="af1">
    <w:name w:val="footnote text"/>
    <w:basedOn w:val="a"/>
    <w:link w:val="af2"/>
    <w:rsid w:val="009B56DE"/>
    <w:pPr>
      <w:widowControl/>
    </w:pPr>
    <w:rPr>
      <w:rFonts w:ascii="Times New Roman" w:hAnsi="Times New Roman"/>
    </w:rPr>
  </w:style>
  <w:style w:type="character" w:customStyle="1" w:styleId="af2">
    <w:name w:val="Текст сноски Знак"/>
    <w:basedOn w:val="1"/>
    <w:link w:val="af1"/>
    <w:rsid w:val="009B56DE"/>
    <w:rPr>
      <w:rFonts w:ascii="Times New Roman" w:hAnsi="Times New Roman"/>
      <w:color w:val="000000"/>
    </w:rPr>
  </w:style>
  <w:style w:type="paragraph" w:styleId="51">
    <w:name w:val="toc 5"/>
    <w:basedOn w:val="a"/>
    <w:next w:val="a"/>
    <w:link w:val="52"/>
    <w:uiPriority w:val="39"/>
    <w:rsid w:val="009B56DE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sid w:val="009B56DE"/>
    <w:rPr>
      <w:rFonts w:ascii="Calibri" w:hAnsi="Calibri"/>
      <w:color w:val="000000"/>
      <w:sz w:val="22"/>
    </w:rPr>
  </w:style>
  <w:style w:type="paragraph" w:customStyle="1" w:styleId="1f0">
    <w:name w:val="Гиперссылка1"/>
    <w:basedOn w:val="14"/>
    <w:link w:val="1f1"/>
    <w:rsid w:val="009B56DE"/>
    <w:rPr>
      <w:color w:val="0000FF"/>
      <w:sz w:val="20"/>
      <w:u w:val="single"/>
    </w:rPr>
  </w:style>
  <w:style w:type="character" w:customStyle="1" w:styleId="1f1">
    <w:name w:val="Гиперссылка1"/>
    <w:basedOn w:val="16"/>
    <w:link w:val="1f0"/>
    <w:rsid w:val="009B56DE"/>
    <w:rPr>
      <w:color w:val="0000FF"/>
      <w:sz w:val="20"/>
      <w:u w:val="single"/>
    </w:rPr>
  </w:style>
  <w:style w:type="paragraph" w:styleId="af3">
    <w:name w:val="Subtitle"/>
    <w:basedOn w:val="a"/>
    <w:next w:val="a"/>
    <w:link w:val="af4"/>
    <w:uiPriority w:val="11"/>
    <w:qFormat/>
    <w:rsid w:val="009B56DE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4">
    <w:name w:val="Подзаголовок Знак"/>
    <w:basedOn w:val="1"/>
    <w:link w:val="af3"/>
    <w:rsid w:val="009B56D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9B56DE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sid w:val="009B56DE"/>
    <w:rPr>
      <w:color w:val="000000"/>
      <w:sz w:val="22"/>
    </w:rPr>
  </w:style>
  <w:style w:type="character" w:customStyle="1" w:styleId="a4">
    <w:name w:val="Заголовок Знак"/>
    <w:link w:val="a3"/>
    <w:rsid w:val="009B56DE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sid w:val="009B56DE"/>
    <w:rPr>
      <w:rFonts w:ascii="XO Thames" w:hAnsi="XO Thames"/>
      <w:b/>
      <w:color w:val="595959"/>
      <w:sz w:val="26"/>
    </w:rPr>
  </w:style>
  <w:style w:type="paragraph" w:styleId="af5">
    <w:name w:val="footer"/>
    <w:basedOn w:val="a"/>
    <w:link w:val="af6"/>
    <w:rsid w:val="009B56D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  <w:rsid w:val="009B56DE"/>
    <w:rPr>
      <w:rFonts w:ascii="Arial" w:hAnsi="Arial"/>
      <w:color w:val="000000"/>
    </w:rPr>
  </w:style>
  <w:style w:type="character" w:customStyle="1" w:styleId="20">
    <w:name w:val="Заголовок 2 Знак"/>
    <w:basedOn w:val="1"/>
    <w:link w:val="2"/>
    <w:rsid w:val="009B56DE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4</cp:revision>
  <cp:lastPrinted>2026-05-18T10:56:00Z</cp:lastPrinted>
  <dcterms:created xsi:type="dcterms:W3CDTF">2026-05-18T10:44:00Z</dcterms:created>
  <dcterms:modified xsi:type="dcterms:W3CDTF">2026-06-02T15:41:00Z</dcterms:modified>
</cp:coreProperties>
</file>