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41E" w:rsidRPr="004F7D3E" w:rsidRDefault="00F96324">
      <w:pPr>
        <w:jc w:val="center"/>
        <w:rPr>
          <w:rFonts w:ascii="Arial" w:hAnsi="Arial" w:cs="Arial"/>
          <w:szCs w:val="24"/>
        </w:rPr>
      </w:pPr>
      <w:bookmarkStart w:id="0" w:name="_GoBack"/>
      <w:r w:rsidRPr="004F7D3E">
        <w:rPr>
          <w:rFonts w:ascii="Arial" w:hAnsi="Arial" w:cs="Arial"/>
          <w:szCs w:val="24"/>
        </w:rPr>
        <w:t>АДМИНИСТРАЦИЯ</w:t>
      </w:r>
    </w:p>
    <w:p w:rsidR="0088041E" w:rsidRPr="004F7D3E" w:rsidRDefault="00F96324">
      <w:pPr>
        <w:jc w:val="center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ДВОЙНОВСКОГО </w:t>
      </w:r>
      <w:r w:rsidRPr="004F7D3E">
        <w:rPr>
          <w:rFonts w:ascii="Arial" w:hAnsi="Arial" w:cs="Arial"/>
          <w:szCs w:val="24"/>
        </w:rPr>
        <w:t>СЕЛЬСКОГО ПОСЕЛЕНИЯ</w:t>
      </w:r>
      <w:r w:rsidRPr="004F7D3E">
        <w:rPr>
          <w:rFonts w:ascii="Arial" w:hAnsi="Arial" w:cs="Arial"/>
          <w:szCs w:val="24"/>
        </w:rPr>
        <w:br/>
        <w:t>НОВОНИКОЛАЕВСКОГО МУНИЦИПАЛЬНОГО РАЙОНА</w:t>
      </w:r>
    </w:p>
    <w:p w:rsidR="0088041E" w:rsidRPr="004F7D3E" w:rsidRDefault="00F96324">
      <w:pPr>
        <w:jc w:val="center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ВОЛГОГРАДСКОЙ ОБЛАСТИ</w:t>
      </w:r>
    </w:p>
    <w:p w:rsidR="0088041E" w:rsidRPr="004F7D3E" w:rsidRDefault="00F96324">
      <w:pPr>
        <w:jc w:val="center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__________________________________________________________________</w:t>
      </w:r>
    </w:p>
    <w:p w:rsidR="0088041E" w:rsidRPr="004F7D3E" w:rsidRDefault="0088041E">
      <w:pPr>
        <w:jc w:val="center"/>
        <w:rPr>
          <w:rFonts w:ascii="Arial" w:hAnsi="Arial" w:cs="Arial"/>
          <w:szCs w:val="24"/>
        </w:rPr>
      </w:pPr>
    </w:p>
    <w:p w:rsidR="0088041E" w:rsidRPr="004F7D3E" w:rsidRDefault="00F96324">
      <w:pPr>
        <w:jc w:val="center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ПОСТАНОВЛЕНИЕ № 67</w:t>
      </w:r>
    </w:p>
    <w:p w:rsidR="0088041E" w:rsidRPr="004F7D3E" w:rsidRDefault="00F96324">
      <w:pPr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от 22.12. 2025 года                            </w:t>
      </w:r>
      <w:r w:rsidRPr="004F7D3E">
        <w:rPr>
          <w:rFonts w:ascii="Arial" w:hAnsi="Arial" w:cs="Arial"/>
          <w:szCs w:val="24"/>
        </w:rPr>
        <w:t xml:space="preserve">                                  </w:t>
      </w:r>
    </w:p>
    <w:p w:rsidR="0088041E" w:rsidRPr="004F7D3E" w:rsidRDefault="0088041E">
      <w:pPr>
        <w:ind w:right="4818"/>
        <w:jc w:val="both"/>
        <w:rPr>
          <w:rFonts w:ascii="Arial" w:hAnsi="Arial" w:cs="Arial"/>
          <w:szCs w:val="24"/>
        </w:rPr>
      </w:pPr>
    </w:p>
    <w:p w:rsidR="0088041E" w:rsidRPr="004F7D3E" w:rsidRDefault="00F96324">
      <w:pPr>
        <w:widowControl w:val="0"/>
        <w:ind w:right="4534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«О комиссии по соблюдению требований к служебному поведению муниципальных служащих Двойновского сельского поселения Новониколаевского муниципального района Волгоградской области, замещающих должности муниципальной службы</w:t>
      </w:r>
      <w:r w:rsidRPr="004F7D3E">
        <w:rPr>
          <w:rFonts w:ascii="Arial" w:hAnsi="Arial" w:cs="Arial"/>
          <w:szCs w:val="24"/>
        </w:rPr>
        <w:t xml:space="preserve"> в  администрации Двойновского сельского поселения Новониколаевского муниципального района Волгоградской области, и урегулированию конфликта интересов</w:t>
      </w:r>
    </w:p>
    <w:p w:rsidR="0088041E" w:rsidRPr="004F7D3E" w:rsidRDefault="0088041E">
      <w:pPr>
        <w:widowControl w:val="0"/>
        <w:jc w:val="center"/>
        <w:rPr>
          <w:rFonts w:ascii="Arial" w:hAnsi="Arial" w:cs="Arial"/>
          <w:i/>
          <w:szCs w:val="24"/>
          <w:u w:val="single"/>
        </w:rPr>
      </w:pPr>
    </w:p>
    <w:p w:rsidR="0088041E" w:rsidRPr="004F7D3E" w:rsidRDefault="0088041E">
      <w:pPr>
        <w:jc w:val="center"/>
        <w:rPr>
          <w:rFonts w:ascii="Arial" w:hAnsi="Arial" w:cs="Arial"/>
          <w:szCs w:val="24"/>
        </w:rPr>
      </w:pPr>
    </w:p>
    <w:p w:rsidR="0088041E" w:rsidRPr="004F7D3E" w:rsidRDefault="00F96324">
      <w:pPr>
        <w:ind w:firstLine="709"/>
        <w:jc w:val="both"/>
        <w:rPr>
          <w:rFonts w:ascii="Arial" w:hAnsi="Arial" w:cs="Arial"/>
          <w:szCs w:val="24"/>
        </w:rPr>
      </w:pPr>
      <w:proofErr w:type="gramStart"/>
      <w:r w:rsidRPr="004F7D3E">
        <w:rPr>
          <w:rFonts w:ascii="Arial" w:hAnsi="Arial" w:cs="Arial"/>
          <w:szCs w:val="24"/>
        </w:rPr>
        <w:t>В соответствии с федеральными законами от 02.03.2007 № 25-ФЗ                    «О муниципальной службе</w:t>
      </w:r>
      <w:r w:rsidRPr="004F7D3E">
        <w:rPr>
          <w:rFonts w:ascii="Arial" w:hAnsi="Arial" w:cs="Arial"/>
          <w:szCs w:val="24"/>
        </w:rPr>
        <w:t xml:space="preserve"> в Российской Федерации», от 25.12.2008                          </w:t>
      </w:r>
      <w:hyperlink r:id="rId7" w:history="1">
        <w:r w:rsidRPr="004F7D3E">
          <w:rPr>
            <w:rFonts w:ascii="Arial" w:hAnsi="Arial" w:cs="Arial"/>
            <w:szCs w:val="24"/>
          </w:rPr>
          <w:t>№ 273-ФЗ</w:t>
        </w:r>
      </w:hyperlink>
      <w:r w:rsidRPr="004F7D3E">
        <w:rPr>
          <w:rFonts w:ascii="Arial" w:hAnsi="Arial" w:cs="Arial"/>
          <w:szCs w:val="24"/>
        </w:rPr>
        <w:t xml:space="preserve"> «О противодействии ко</w:t>
      </w:r>
      <w:r w:rsidRPr="004F7D3E">
        <w:rPr>
          <w:rFonts w:ascii="Arial" w:hAnsi="Arial" w:cs="Arial"/>
          <w:szCs w:val="24"/>
        </w:rPr>
        <w:t xml:space="preserve">ррупции», Указом Президента Российской Федерации от 01.07.2010 </w:t>
      </w:r>
      <w:hyperlink r:id="rId8" w:history="1">
        <w:r w:rsidRPr="004F7D3E">
          <w:rPr>
            <w:rFonts w:ascii="Arial" w:hAnsi="Arial" w:cs="Arial"/>
            <w:szCs w:val="24"/>
          </w:rPr>
          <w:t xml:space="preserve">№ </w:t>
        </w:r>
      </w:hyperlink>
      <w:r w:rsidRPr="004F7D3E">
        <w:rPr>
          <w:rFonts w:ascii="Arial" w:hAnsi="Arial" w:cs="Arial"/>
          <w:szCs w:val="24"/>
        </w:rPr>
        <w:t>821 «О комиссиях по соблюдению</w:t>
      </w:r>
      <w:r w:rsidRPr="004F7D3E">
        <w:rPr>
          <w:rFonts w:ascii="Arial" w:hAnsi="Arial" w:cs="Arial"/>
          <w:szCs w:val="24"/>
        </w:rPr>
        <w:t xml:space="preserve"> требований к служебному поведению федеральных государственных служащих и урегулированию конфликта интересов», Законом Волгоградской области                от 11.02.2008 № 1626-ОД «О некоторых вопросах муниципальной службы в Волгоградской области», Уставом</w:t>
      </w:r>
      <w:r w:rsidRPr="004F7D3E">
        <w:rPr>
          <w:rFonts w:ascii="Arial" w:hAnsi="Arial" w:cs="Arial"/>
          <w:szCs w:val="24"/>
        </w:rPr>
        <w:t xml:space="preserve"> Двойновского сельского  поселения</w:t>
      </w:r>
      <w:proofErr w:type="gramEnd"/>
      <w:r w:rsidRPr="004F7D3E">
        <w:rPr>
          <w:rFonts w:ascii="Arial" w:hAnsi="Arial" w:cs="Arial"/>
          <w:szCs w:val="24"/>
        </w:rPr>
        <w:t xml:space="preserve"> Новониколаевского муниципального района Волгоградской области</w:t>
      </w:r>
    </w:p>
    <w:p w:rsidR="0088041E" w:rsidRPr="004F7D3E" w:rsidRDefault="0088041E">
      <w:pPr>
        <w:ind w:firstLine="709"/>
        <w:jc w:val="both"/>
        <w:rPr>
          <w:rFonts w:ascii="Arial" w:hAnsi="Arial" w:cs="Arial"/>
          <w:szCs w:val="24"/>
        </w:rPr>
      </w:pPr>
    </w:p>
    <w:p w:rsidR="0088041E" w:rsidRPr="004F7D3E" w:rsidRDefault="00F96324">
      <w:pPr>
        <w:ind w:firstLine="540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ПОСТАНОВЛЯЕТ:</w:t>
      </w:r>
    </w:p>
    <w:p w:rsidR="0088041E" w:rsidRPr="004F7D3E" w:rsidRDefault="0088041E">
      <w:pPr>
        <w:ind w:firstLine="540"/>
        <w:jc w:val="both"/>
        <w:rPr>
          <w:rFonts w:ascii="Arial" w:hAnsi="Arial" w:cs="Arial"/>
          <w:szCs w:val="24"/>
        </w:rPr>
      </w:pPr>
    </w:p>
    <w:p w:rsidR="0088041E" w:rsidRPr="004F7D3E" w:rsidRDefault="00F96324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1. Образовать комиссию по соблюдению требований к служебному поведению муниципальных служащих Двойновского сельского  поселения Новониколаевско</w:t>
      </w:r>
      <w:r w:rsidRPr="004F7D3E">
        <w:rPr>
          <w:rFonts w:ascii="Arial" w:hAnsi="Arial" w:cs="Arial"/>
          <w:szCs w:val="24"/>
        </w:rPr>
        <w:t>го муниципального района Волгоградской области, замещающих должности муниципальной службы в администрации Двойновского сельского  поселения Новониколаевского муниципального района Волгоградской области и урегулированию конфликта интересов, утвердить ее сос</w:t>
      </w:r>
      <w:r w:rsidRPr="004F7D3E">
        <w:rPr>
          <w:rFonts w:ascii="Arial" w:hAnsi="Arial" w:cs="Arial"/>
          <w:szCs w:val="24"/>
        </w:rPr>
        <w:t>тав согласно приложению 1.</w:t>
      </w:r>
    </w:p>
    <w:p w:rsidR="0088041E" w:rsidRPr="004F7D3E" w:rsidRDefault="00F96324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2. Утвердить Положение о комиссии по соблюдению требований к служебному поведению муниципальных служащих Двойновского сельского  поселения Новониколаевского муниципального района Волгоградской области, замещающих должности муници</w:t>
      </w:r>
      <w:r w:rsidRPr="004F7D3E">
        <w:rPr>
          <w:rFonts w:ascii="Arial" w:hAnsi="Arial" w:cs="Arial"/>
          <w:szCs w:val="24"/>
        </w:rPr>
        <w:t>пальной службы в  администрации Двойновского сельского  поселения Новониколаевского муниципального района Волгоградской области и урегулированию конфликта интересов, согласно приложению 2.</w:t>
      </w:r>
    </w:p>
    <w:p w:rsidR="0088041E" w:rsidRPr="004F7D3E" w:rsidRDefault="00F96324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3. </w:t>
      </w:r>
      <w:proofErr w:type="gramStart"/>
      <w:r w:rsidRPr="004F7D3E">
        <w:rPr>
          <w:rFonts w:ascii="Arial" w:hAnsi="Arial" w:cs="Arial"/>
          <w:szCs w:val="24"/>
        </w:rPr>
        <w:t>Признать утратившими силу Постановление администрации Двойновско</w:t>
      </w:r>
      <w:r w:rsidRPr="004F7D3E">
        <w:rPr>
          <w:rFonts w:ascii="Arial" w:hAnsi="Arial" w:cs="Arial"/>
          <w:szCs w:val="24"/>
        </w:rPr>
        <w:t>го сельского поселения Новониколаевского муниципального района Волгоградской области № 24 от 26.05.2025г. «Об утверждении Положения о комиссии по соблюдению требований к служебному поведению муниципальных служащих Двойновского сельского поселения Новоникол</w:t>
      </w:r>
      <w:r w:rsidRPr="004F7D3E">
        <w:rPr>
          <w:rFonts w:ascii="Arial" w:hAnsi="Arial" w:cs="Arial"/>
          <w:szCs w:val="24"/>
        </w:rPr>
        <w:t>аевского муниципального района Волгоградской области, замещающих должности муниципальной службы в  администрации Двойновского сельского поселения Новониколаевского муниципального района Волгоградской области, и урегулированию конфликта интересов».</w:t>
      </w:r>
      <w:proofErr w:type="gramEnd"/>
    </w:p>
    <w:p w:rsidR="0088041E" w:rsidRPr="004F7D3E" w:rsidRDefault="00F96324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4. Насто</w:t>
      </w:r>
      <w:r w:rsidRPr="004F7D3E">
        <w:rPr>
          <w:rFonts w:ascii="Arial" w:hAnsi="Arial" w:cs="Arial"/>
          <w:szCs w:val="24"/>
        </w:rPr>
        <w:t>ящее постановление вступает в силу со дня его официального опубликования.</w:t>
      </w:r>
    </w:p>
    <w:p w:rsidR="0088041E" w:rsidRPr="004F7D3E" w:rsidRDefault="0088041E">
      <w:pPr>
        <w:widowControl w:val="0"/>
        <w:ind w:firstLine="709"/>
        <w:jc w:val="both"/>
        <w:rPr>
          <w:rFonts w:ascii="Arial" w:hAnsi="Arial" w:cs="Arial"/>
          <w:szCs w:val="24"/>
        </w:rPr>
      </w:pPr>
    </w:p>
    <w:p w:rsidR="0088041E" w:rsidRPr="004F7D3E" w:rsidRDefault="0088041E">
      <w:pPr>
        <w:widowControl w:val="0"/>
        <w:ind w:firstLine="709"/>
        <w:rPr>
          <w:rFonts w:ascii="Arial" w:hAnsi="Arial" w:cs="Arial"/>
          <w:szCs w:val="24"/>
        </w:rPr>
      </w:pPr>
    </w:p>
    <w:p w:rsidR="0088041E" w:rsidRPr="004F7D3E" w:rsidRDefault="00F96324">
      <w:pPr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Глава Двойновского</w:t>
      </w:r>
    </w:p>
    <w:p w:rsidR="0088041E" w:rsidRPr="004F7D3E" w:rsidRDefault="00F96324">
      <w:pPr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сельского поселения</w:t>
      </w:r>
      <w:r w:rsidRPr="004F7D3E">
        <w:rPr>
          <w:rFonts w:ascii="Arial" w:hAnsi="Arial" w:cs="Arial"/>
          <w:szCs w:val="24"/>
        </w:rPr>
        <w:tab/>
      </w:r>
      <w:r w:rsidRPr="004F7D3E">
        <w:rPr>
          <w:rFonts w:ascii="Arial" w:hAnsi="Arial" w:cs="Arial"/>
          <w:szCs w:val="24"/>
        </w:rPr>
        <w:tab/>
        <w:t xml:space="preserve">                                        А.Н. Гущин</w:t>
      </w:r>
    </w:p>
    <w:p w:rsidR="0088041E" w:rsidRPr="004F7D3E" w:rsidRDefault="0088041E">
      <w:pPr>
        <w:rPr>
          <w:rFonts w:ascii="Arial" w:hAnsi="Arial" w:cs="Arial"/>
          <w:szCs w:val="24"/>
        </w:rPr>
        <w:sectPr w:rsidR="0088041E" w:rsidRPr="004F7D3E">
          <w:headerReference w:type="default" r:id="rId9"/>
          <w:footerReference w:type="default" r:id="rId10"/>
          <w:pgSz w:w="11906" w:h="16838"/>
          <w:pgMar w:top="284" w:right="851" w:bottom="709" w:left="1418" w:header="709" w:footer="709" w:gutter="0"/>
          <w:cols w:space="720"/>
          <w:titlePg/>
        </w:sectPr>
      </w:pPr>
    </w:p>
    <w:p w:rsidR="0088041E" w:rsidRPr="004F7D3E" w:rsidRDefault="00F96324">
      <w:pPr>
        <w:widowControl w:val="0"/>
        <w:ind w:firstLine="720"/>
        <w:jc w:val="right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lastRenderedPageBreak/>
        <w:t>Приложение 1</w:t>
      </w:r>
    </w:p>
    <w:p w:rsidR="0088041E" w:rsidRPr="004F7D3E" w:rsidRDefault="00F96324">
      <w:pPr>
        <w:jc w:val="right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к постановлению</w:t>
      </w:r>
    </w:p>
    <w:p w:rsidR="0088041E" w:rsidRPr="004F7D3E" w:rsidRDefault="00F96324">
      <w:pPr>
        <w:jc w:val="right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администрации Двойновского</w:t>
      </w:r>
    </w:p>
    <w:p w:rsidR="0088041E" w:rsidRPr="004F7D3E" w:rsidRDefault="00F96324">
      <w:pPr>
        <w:jc w:val="right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сельского поселения</w:t>
      </w:r>
      <w:r w:rsidRPr="004F7D3E">
        <w:rPr>
          <w:rFonts w:ascii="Arial" w:hAnsi="Arial" w:cs="Arial"/>
          <w:szCs w:val="24"/>
        </w:rPr>
        <w:t xml:space="preserve"> </w:t>
      </w:r>
      <w:r w:rsidRPr="004F7D3E">
        <w:rPr>
          <w:rFonts w:ascii="Arial" w:hAnsi="Arial" w:cs="Arial"/>
          <w:szCs w:val="24"/>
        </w:rPr>
        <w:t xml:space="preserve">Новониколаевского </w:t>
      </w:r>
    </w:p>
    <w:p w:rsidR="0088041E" w:rsidRPr="004F7D3E" w:rsidRDefault="00F96324">
      <w:pPr>
        <w:jc w:val="right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муниципального района Волгоградской области</w:t>
      </w:r>
    </w:p>
    <w:p w:rsidR="0088041E" w:rsidRPr="004F7D3E" w:rsidRDefault="00F96324">
      <w:pPr>
        <w:jc w:val="right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от 22.12. 2025 г. N 67</w:t>
      </w:r>
    </w:p>
    <w:p w:rsidR="0088041E" w:rsidRPr="004F7D3E" w:rsidRDefault="0088041E">
      <w:pPr>
        <w:spacing w:after="1" w:line="240" w:lineRule="atLeast"/>
        <w:jc w:val="both"/>
        <w:rPr>
          <w:rFonts w:ascii="Arial" w:hAnsi="Arial" w:cs="Arial"/>
          <w:szCs w:val="24"/>
        </w:rPr>
      </w:pPr>
    </w:p>
    <w:p w:rsidR="0088041E" w:rsidRPr="004F7D3E" w:rsidRDefault="0088041E">
      <w:pPr>
        <w:pStyle w:val="ConsPlusNormal"/>
        <w:rPr>
          <w:rFonts w:ascii="Arial" w:hAnsi="Arial" w:cs="Arial"/>
          <w:szCs w:val="24"/>
        </w:rPr>
      </w:pPr>
    </w:p>
    <w:p w:rsidR="0088041E" w:rsidRPr="004F7D3E" w:rsidRDefault="00F96324">
      <w:pPr>
        <w:pStyle w:val="ConsPlusNormal"/>
        <w:jc w:val="center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Состав</w:t>
      </w:r>
    </w:p>
    <w:p w:rsidR="0088041E" w:rsidRPr="004F7D3E" w:rsidRDefault="00F96324">
      <w:pPr>
        <w:pStyle w:val="ConsPlusNormal"/>
        <w:jc w:val="center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комиссии по соблюдению требований к служебному поведению </w:t>
      </w:r>
      <w:r w:rsidRPr="004F7D3E">
        <w:rPr>
          <w:rFonts w:ascii="Arial" w:hAnsi="Arial" w:cs="Arial"/>
          <w:szCs w:val="24"/>
        </w:rPr>
        <w:t>муниципальных служащих Двойновского сельского  поселения Новониколаевского муниципального района Волгоградской области, замещающих должности муниципальной службы в  администрации Двойновского сельского  поселения Новониколаевского муниципального района Вол</w:t>
      </w:r>
      <w:r w:rsidRPr="004F7D3E">
        <w:rPr>
          <w:rFonts w:ascii="Arial" w:hAnsi="Arial" w:cs="Arial"/>
          <w:szCs w:val="24"/>
        </w:rPr>
        <w:t>гоградской области и урегулированию конфликта интересов</w:t>
      </w:r>
    </w:p>
    <w:p w:rsidR="0088041E" w:rsidRPr="004F7D3E" w:rsidRDefault="0088041E">
      <w:pPr>
        <w:widowControl w:val="0"/>
        <w:ind w:firstLine="720"/>
        <w:jc w:val="right"/>
        <w:rPr>
          <w:rFonts w:ascii="Arial" w:hAnsi="Arial" w:cs="Arial"/>
          <w:strike/>
          <w:szCs w:val="24"/>
        </w:rPr>
      </w:pPr>
    </w:p>
    <w:p w:rsidR="0088041E" w:rsidRPr="004F7D3E" w:rsidRDefault="0088041E">
      <w:pPr>
        <w:widowControl w:val="0"/>
        <w:ind w:firstLine="720"/>
        <w:jc w:val="right"/>
        <w:rPr>
          <w:rFonts w:ascii="Arial" w:hAnsi="Arial" w:cs="Arial"/>
          <w:strike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6236"/>
      </w:tblGrid>
      <w:tr w:rsidR="0088041E" w:rsidRPr="004F7D3E">
        <w:tc>
          <w:tcPr>
            <w:tcW w:w="9638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41E" w:rsidRPr="004F7D3E" w:rsidRDefault="00F96324">
            <w:pPr>
              <w:rPr>
                <w:rFonts w:ascii="Arial" w:hAnsi="Arial" w:cs="Arial"/>
                <w:szCs w:val="24"/>
              </w:rPr>
            </w:pPr>
            <w:r w:rsidRPr="004F7D3E">
              <w:rPr>
                <w:rFonts w:ascii="Arial" w:hAnsi="Arial" w:cs="Arial"/>
                <w:szCs w:val="24"/>
              </w:rPr>
              <w:t>Председатель комиссии:</w:t>
            </w:r>
          </w:p>
        </w:tc>
      </w:tr>
      <w:tr w:rsidR="0088041E" w:rsidRPr="004F7D3E"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41E" w:rsidRPr="004F7D3E" w:rsidRDefault="00F96324">
            <w:pPr>
              <w:rPr>
                <w:rFonts w:ascii="Arial" w:hAnsi="Arial" w:cs="Arial"/>
                <w:szCs w:val="24"/>
              </w:rPr>
            </w:pPr>
            <w:r w:rsidRPr="004F7D3E">
              <w:rPr>
                <w:rFonts w:ascii="Arial" w:hAnsi="Arial" w:cs="Arial"/>
                <w:szCs w:val="24"/>
              </w:rPr>
              <w:t>Исаева Н.В.</w:t>
            </w:r>
          </w:p>
        </w:tc>
        <w:tc>
          <w:tcPr>
            <w:tcW w:w="623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41E" w:rsidRPr="004F7D3E" w:rsidRDefault="00F96324">
            <w:pPr>
              <w:jc w:val="both"/>
              <w:rPr>
                <w:rFonts w:ascii="Arial" w:hAnsi="Arial" w:cs="Arial"/>
                <w:szCs w:val="24"/>
              </w:rPr>
            </w:pPr>
            <w:r w:rsidRPr="004F7D3E">
              <w:rPr>
                <w:rFonts w:ascii="Arial" w:hAnsi="Arial" w:cs="Arial"/>
                <w:szCs w:val="24"/>
              </w:rPr>
              <w:t xml:space="preserve">- заместитель главы Двойновского сельского поселения; </w:t>
            </w:r>
          </w:p>
        </w:tc>
      </w:tr>
      <w:tr w:rsidR="0088041E" w:rsidRPr="004F7D3E">
        <w:tc>
          <w:tcPr>
            <w:tcW w:w="9638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41E" w:rsidRPr="004F7D3E" w:rsidRDefault="00F96324">
            <w:pPr>
              <w:rPr>
                <w:rFonts w:ascii="Arial" w:hAnsi="Arial" w:cs="Arial"/>
                <w:szCs w:val="24"/>
              </w:rPr>
            </w:pPr>
            <w:r w:rsidRPr="004F7D3E">
              <w:rPr>
                <w:rFonts w:ascii="Arial" w:hAnsi="Arial" w:cs="Arial"/>
                <w:szCs w:val="24"/>
              </w:rPr>
              <w:t xml:space="preserve">Заместитель председателя </w:t>
            </w:r>
          </w:p>
          <w:p w:rsidR="0088041E" w:rsidRPr="004F7D3E" w:rsidRDefault="00F96324">
            <w:pPr>
              <w:rPr>
                <w:rFonts w:ascii="Arial" w:hAnsi="Arial" w:cs="Arial"/>
                <w:szCs w:val="24"/>
              </w:rPr>
            </w:pPr>
            <w:r w:rsidRPr="004F7D3E">
              <w:rPr>
                <w:rFonts w:ascii="Arial" w:hAnsi="Arial" w:cs="Arial"/>
                <w:szCs w:val="24"/>
              </w:rPr>
              <w:t>комиссии:</w:t>
            </w:r>
          </w:p>
        </w:tc>
      </w:tr>
      <w:tr w:rsidR="0088041E" w:rsidRPr="004F7D3E"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41E" w:rsidRPr="004F7D3E" w:rsidRDefault="00F96324">
            <w:pPr>
              <w:rPr>
                <w:rFonts w:ascii="Arial" w:hAnsi="Arial" w:cs="Arial"/>
                <w:szCs w:val="24"/>
              </w:rPr>
            </w:pPr>
            <w:r w:rsidRPr="004F7D3E">
              <w:rPr>
                <w:rFonts w:ascii="Arial" w:hAnsi="Arial" w:cs="Arial"/>
                <w:szCs w:val="24"/>
              </w:rPr>
              <w:t>Позднышев Н.В.</w:t>
            </w:r>
          </w:p>
        </w:tc>
        <w:tc>
          <w:tcPr>
            <w:tcW w:w="623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41E" w:rsidRPr="004F7D3E" w:rsidRDefault="00F96324">
            <w:pPr>
              <w:jc w:val="both"/>
              <w:rPr>
                <w:rFonts w:ascii="Arial" w:hAnsi="Arial" w:cs="Arial"/>
                <w:szCs w:val="24"/>
              </w:rPr>
            </w:pPr>
            <w:r w:rsidRPr="004F7D3E">
              <w:rPr>
                <w:rFonts w:ascii="Arial" w:hAnsi="Arial" w:cs="Arial"/>
                <w:szCs w:val="24"/>
              </w:rPr>
              <w:t xml:space="preserve">-директор МКУ "Хозяйственная служба администрации </w:t>
            </w:r>
            <w:r w:rsidRPr="004F7D3E">
              <w:rPr>
                <w:rFonts w:ascii="Arial" w:hAnsi="Arial" w:cs="Arial"/>
                <w:szCs w:val="24"/>
              </w:rPr>
              <w:t>Двойновского сельского поселения;</w:t>
            </w:r>
          </w:p>
        </w:tc>
      </w:tr>
      <w:tr w:rsidR="0088041E" w:rsidRPr="004F7D3E">
        <w:tc>
          <w:tcPr>
            <w:tcW w:w="9638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41E" w:rsidRPr="004F7D3E" w:rsidRDefault="00F96324">
            <w:pPr>
              <w:rPr>
                <w:rFonts w:ascii="Arial" w:hAnsi="Arial" w:cs="Arial"/>
                <w:szCs w:val="24"/>
              </w:rPr>
            </w:pPr>
            <w:r w:rsidRPr="004F7D3E">
              <w:rPr>
                <w:rFonts w:ascii="Arial" w:hAnsi="Arial" w:cs="Arial"/>
                <w:szCs w:val="24"/>
              </w:rPr>
              <w:t>Секретарь комиссии:</w:t>
            </w:r>
          </w:p>
          <w:p w:rsidR="0088041E" w:rsidRPr="004F7D3E" w:rsidRDefault="00F96324">
            <w:pPr>
              <w:rPr>
                <w:rFonts w:ascii="Arial" w:hAnsi="Arial" w:cs="Arial"/>
                <w:szCs w:val="24"/>
              </w:rPr>
            </w:pPr>
            <w:r w:rsidRPr="004F7D3E">
              <w:rPr>
                <w:rFonts w:ascii="Arial" w:hAnsi="Arial" w:cs="Arial"/>
                <w:szCs w:val="24"/>
              </w:rPr>
              <w:t xml:space="preserve">Ткаченко Т.В.   </w:t>
            </w:r>
            <w:r w:rsidRPr="004F7D3E">
              <w:rPr>
                <w:rFonts w:ascii="Arial" w:hAnsi="Arial" w:cs="Arial"/>
                <w:szCs w:val="24"/>
              </w:rPr>
              <w:tab/>
              <w:t xml:space="preserve">                     - директор МКУК "</w:t>
            </w:r>
            <w:proofErr w:type="spellStart"/>
            <w:r w:rsidRPr="004F7D3E">
              <w:rPr>
                <w:rFonts w:ascii="Arial" w:hAnsi="Arial" w:cs="Arial"/>
                <w:szCs w:val="24"/>
              </w:rPr>
              <w:t>Двойновский</w:t>
            </w:r>
            <w:proofErr w:type="spellEnd"/>
            <w:r w:rsidRPr="004F7D3E">
              <w:rPr>
                <w:rFonts w:ascii="Arial" w:hAnsi="Arial" w:cs="Arial"/>
                <w:szCs w:val="24"/>
              </w:rPr>
              <w:t xml:space="preserve"> СДК";</w:t>
            </w:r>
          </w:p>
          <w:p w:rsidR="0088041E" w:rsidRPr="004F7D3E" w:rsidRDefault="00F96324">
            <w:pPr>
              <w:rPr>
                <w:rFonts w:ascii="Arial" w:hAnsi="Arial" w:cs="Arial"/>
                <w:szCs w:val="24"/>
              </w:rPr>
            </w:pPr>
            <w:r w:rsidRPr="004F7D3E">
              <w:rPr>
                <w:rFonts w:ascii="Arial" w:hAnsi="Arial" w:cs="Arial"/>
                <w:szCs w:val="24"/>
              </w:rPr>
              <w:t>Члены комиссии:</w:t>
            </w:r>
          </w:p>
        </w:tc>
      </w:tr>
      <w:tr w:rsidR="0088041E" w:rsidRPr="004F7D3E"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41E" w:rsidRPr="004F7D3E" w:rsidRDefault="00F96324">
            <w:pPr>
              <w:rPr>
                <w:rFonts w:ascii="Arial" w:hAnsi="Arial" w:cs="Arial"/>
                <w:szCs w:val="24"/>
              </w:rPr>
            </w:pPr>
            <w:r w:rsidRPr="004F7D3E">
              <w:rPr>
                <w:rFonts w:ascii="Arial" w:hAnsi="Arial" w:cs="Arial"/>
                <w:szCs w:val="24"/>
              </w:rPr>
              <w:t>Дятлов А.А.</w:t>
            </w:r>
          </w:p>
        </w:tc>
        <w:tc>
          <w:tcPr>
            <w:tcW w:w="623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41E" w:rsidRPr="004F7D3E" w:rsidRDefault="00F96324">
            <w:pPr>
              <w:jc w:val="both"/>
              <w:rPr>
                <w:rFonts w:ascii="Arial" w:hAnsi="Arial" w:cs="Arial"/>
                <w:szCs w:val="24"/>
              </w:rPr>
            </w:pPr>
            <w:r w:rsidRPr="004F7D3E">
              <w:rPr>
                <w:rFonts w:ascii="Arial" w:hAnsi="Arial" w:cs="Arial"/>
                <w:szCs w:val="24"/>
              </w:rPr>
              <w:t>- депутат совета Двойновского сельского поселения;</w:t>
            </w:r>
          </w:p>
        </w:tc>
      </w:tr>
      <w:tr w:rsidR="0088041E" w:rsidRPr="004F7D3E">
        <w:trPr>
          <w:trHeight w:val="560"/>
        </w:trPr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41E" w:rsidRPr="004F7D3E" w:rsidRDefault="00F96324">
            <w:pPr>
              <w:rPr>
                <w:rFonts w:ascii="Arial" w:hAnsi="Arial" w:cs="Arial"/>
                <w:szCs w:val="24"/>
              </w:rPr>
            </w:pPr>
            <w:r w:rsidRPr="004F7D3E">
              <w:rPr>
                <w:rFonts w:ascii="Arial" w:hAnsi="Arial" w:cs="Arial"/>
                <w:szCs w:val="24"/>
              </w:rPr>
              <w:t>Братчикова Л.В.</w:t>
            </w:r>
          </w:p>
        </w:tc>
        <w:tc>
          <w:tcPr>
            <w:tcW w:w="623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41E" w:rsidRPr="004F7D3E" w:rsidRDefault="00F96324">
            <w:pPr>
              <w:jc w:val="both"/>
              <w:rPr>
                <w:rFonts w:ascii="Arial" w:hAnsi="Arial" w:cs="Arial"/>
                <w:szCs w:val="24"/>
              </w:rPr>
            </w:pPr>
            <w:r w:rsidRPr="004F7D3E">
              <w:rPr>
                <w:rFonts w:ascii="Arial" w:hAnsi="Arial" w:cs="Arial"/>
                <w:szCs w:val="24"/>
              </w:rPr>
              <w:t>- библиотекарь Двойновского СДК</w:t>
            </w:r>
            <w:r w:rsidRPr="004F7D3E">
              <w:rPr>
                <w:rFonts w:ascii="Arial" w:hAnsi="Arial" w:cs="Arial"/>
                <w:szCs w:val="24"/>
              </w:rPr>
              <w:t>;</w:t>
            </w:r>
          </w:p>
        </w:tc>
      </w:tr>
    </w:tbl>
    <w:p w:rsidR="0088041E" w:rsidRPr="004F7D3E" w:rsidRDefault="0088041E">
      <w:pPr>
        <w:widowControl w:val="0"/>
        <w:ind w:firstLine="720"/>
        <w:jc w:val="right"/>
        <w:rPr>
          <w:rFonts w:ascii="Arial" w:hAnsi="Arial" w:cs="Arial"/>
          <w:strike/>
          <w:szCs w:val="24"/>
        </w:rPr>
      </w:pPr>
    </w:p>
    <w:p w:rsidR="0088041E" w:rsidRPr="004F7D3E" w:rsidRDefault="0088041E">
      <w:pPr>
        <w:widowControl w:val="0"/>
        <w:ind w:firstLine="720"/>
        <w:jc w:val="right"/>
        <w:rPr>
          <w:rFonts w:ascii="Arial" w:hAnsi="Arial" w:cs="Arial"/>
          <w:strike/>
          <w:szCs w:val="24"/>
        </w:rPr>
      </w:pPr>
    </w:p>
    <w:p w:rsidR="0088041E" w:rsidRPr="004F7D3E" w:rsidRDefault="0088041E">
      <w:pPr>
        <w:widowControl w:val="0"/>
        <w:ind w:firstLine="720"/>
        <w:jc w:val="right"/>
        <w:rPr>
          <w:rFonts w:ascii="Arial" w:hAnsi="Arial" w:cs="Arial"/>
          <w:strike/>
          <w:szCs w:val="24"/>
        </w:rPr>
      </w:pPr>
    </w:p>
    <w:p w:rsidR="0088041E" w:rsidRPr="004F7D3E" w:rsidRDefault="0088041E">
      <w:pPr>
        <w:widowControl w:val="0"/>
        <w:ind w:firstLine="720"/>
        <w:jc w:val="right"/>
        <w:rPr>
          <w:rFonts w:ascii="Arial" w:hAnsi="Arial" w:cs="Arial"/>
          <w:strike/>
          <w:szCs w:val="24"/>
        </w:rPr>
      </w:pPr>
    </w:p>
    <w:p w:rsidR="0088041E" w:rsidRPr="004F7D3E" w:rsidRDefault="0088041E">
      <w:pPr>
        <w:widowControl w:val="0"/>
        <w:ind w:firstLine="720"/>
        <w:jc w:val="right"/>
        <w:rPr>
          <w:rFonts w:ascii="Arial" w:hAnsi="Arial" w:cs="Arial"/>
          <w:strike/>
          <w:szCs w:val="24"/>
        </w:rPr>
      </w:pPr>
    </w:p>
    <w:p w:rsidR="0088041E" w:rsidRPr="004F7D3E" w:rsidRDefault="0088041E">
      <w:pPr>
        <w:widowControl w:val="0"/>
        <w:ind w:firstLine="720"/>
        <w:jc w:val="right"/>
        <w:rPr>
          <w:rFonts w:ascii="Arial" w:hAnsi="Arial" w:cs="Arial"/>
          <w:strike/>
          <w:szCs w:val="24"/>
        </w:rPr>
      </w:pPr>
    </w:p>
    <w:p w:rsidR="0088041E" w:rsidRPr="004F7D3E" w:rsidRDefault="0088041E">
      <w:pPr>
        <w:widowControl w:val="0"/>
        <w:ind w:firstLine="720"/>
        <w:jc w:val="right"/>
        <w:rPr>
          <w:rFonts w:ascii="Arial" w:hAnsi="Arial" w:cs="Arial"/>
          <w:strike/>
          <w:szCs w:val="24"/>
        </w:rPr>
      </w:pPr>
    </w:p>
    <w:p w:rsidR="0088041E" w:rsidRPr="004F7D3E" w:rsidRDefault="0088041E">
      <w:pPr>
        <w:widowControl w:val="0"/>
        <w:ind w:firstLine="720"/>
        <w:jc w:val="right"/>
        <w:rPr>
          <w:rFonts w:ascii="Arial" w:hAnsi="Arial" w:cs="Arial"/>
          <w:strike/>
          <w:szCs w:val="24"/>
        </w:rPr>
      </w:pPr>
    </w:p>
    <w:p w:rsidR="0088041E" w:rsidRPr="004F7D3E" w:rsidRDefault="0088041E">
      <w:pPr>
        <w:widowControl w:val="0"/>
        <w:ind w:firstLine="720"/>
        <w:jc w:val="right"/>
        <w:rPr>
          <w:rFonts w:ascii="Arial" w:hAnsi="Arial" w:cs="Arial"/>
          <w:strike/>
          <w:szCs w:val="24"/>
        </w:rPr>
      </w:pPr>
    </w:p>
    <w:p w:rsidR="0088041E" w:rsidRPr="004F7D3E" w:rsidRDefault="0088041E">
      <w:pPr>
        <w:widowControl w:val="0"/>
        <w:ind w:firstLine="720"/>
        <w:jc w:val="right"/>
        <w:rPr>
          <w:rFonts w:ascii="Arial" w:hAnsi="Arial" w:cs="Arial"/>
          <w:strike/>
          <w:szCs w:val="24"/>
        </w:rPr>
      </w:pPr>
    </w:p>
    <w:p w:rsidR="0088041E" w:rsidRPr="004F7D3E" w:rsidRDefault="0088041E">
      <w:pPr>
        <w:widowControl w:val="0"/>
        <w:ind w:firstLine="720"/>
        <w:jc w:val="right"/>
        <w:rPr>
          <w:rFonts w:ascii="Arial" w:hAnsi="Arial" w:cs="Arial"/>
          <w:strike/>
          <w:szCs w:val="24"/>
        </w:rPr>
      </w:pPr>
    </w:p>
    <w:p w:rsidR="0088041E" w:rsidRPr="004F7D3E" w:rsidRDefault="0088041E">
      <w:pPr>
        <w:widowControl w:val="0"/>
        <w:ind w:firstLine="720"/>
        <w:jc w:val="right"/>
        <w:rPr>
          <w:rFonts w:ascii="Arial" w:hAnsi="Arial" w:cs="Arial"/>
          <w:strike/>
          <w:szCs w:val="24"/>
        </w:rPr>
      </w:pPr>
    </w:p>
    <w:p w:rsidR="0088041E" w:rsidRPr="004F7D3E" w:rsidRDefault="0088041E">
      <w:pPr>
        <w:widowControl w:val="0"/>
        <w:ind w:firstLine="720"/>
        <w:jc w:val="right"/>
        <w:rPr>
          <w:rFonts w:ascii="Arial" w:hAnsi="Arial" w:cs="Arial"/>
          <w:strike/>
          <w:szCs w:val="24"/>
        </w:rPr>
      </w:pPr>
    </w:p>
    <w:p w:rsidR="0088041E" w:rsidRPr="004F7D3E" w:rsidRDefault="00F96324">
      <w:pPr>
        <w:widowControl w:val="0"/>
        <w:ind w:firstLine="720"/>
        <w:jc w:val="right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Приложение 2</w:t>
      </w:r>
    </w:p>
    <w:p w:rsidR="0088041E" w:rsidRPr="004F7D3E" w:rsidRDefault="00F96324">
      <w:pPr>
        <w:jc w:val="right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к постановлению</w:t>
      </w:r>
    </w:p>
    <w:p w:rsidR="0088041E" w:rsidRPr="004F7D3E" w:rsidRDefault="00F96324">
      <w:pPr>
        <w:jc w:val="right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администрации Двойновского</w:t>
      </w:r>
    </w:p>
    <w:p w:rsidR="0088041E" w:rsidRPr="004F7D3E" w:rsidRDefault="00F96324">
      <w:pPr>
        <w:jc w:val="right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сельского поселения</w:t>
      </w:r>
      <w:r w:rsidRPr="004F7D3E">
        <w:rPr>
          <w:rFonts w:ascii="Arial" w:hAnsi="Arial" w:cs="Arial"/>
          <w:szCs w:val="24"/>
        </w:rPr>
        <w:t xml:space="preserve"> </w:t>
      </w:r>
      <w:r w:rsidRPr="004F7D3E">
        <w:rPr>
          <w:rFonts w:ascii="Arial" w:hAnsi="Arial" w:cs="Arial"/>
          <w:szCs w:val="24"/>
        </w:rPr>
        <w:t xml:space="preserve">Новониколаевского </w:t>
      </w:r>
    </w:p>
    <w:p w:rsidR="0088041E" w:rsidRPr="004F7D3E" w:rsidRDefault="00F96324">
      <w:pPr>
        <w:jc w:val="right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муниципального района Волгоградской области</w:t>
      </w:r>
    </w:p>
    <w:p w:rsidR="0088041E" w:rsidRPr="004F7D3E" w:rsidRDefault="00F96324">
      <w:pPr>
        <w:jc w:val="right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от 22.12. 2025 г. N 67</w:t>
      </w:r>
    </w:p>
    <w:p w:rsidR="0088041E" w:rsidRPr="004F7D3E" w:rsidRDefault="0088041E">
      <w:pPr>
        <w:spacing w:after="1" w:line="240" w:lineRule="atLeast"/>
        <w:jc w:val="both"/>
        <w:rPr>
          <w:rFonts w:ascii="Arial" w:hAnsi="Arial" w:cs="Arial"/>
          <w:szCs w:val="24"/>
        </w:rPr>
      </w:pPr>
    </w:p>
    <w:p w:rsidR="0088041E" w:rsidRPr="004F7D3E" w:rsidRDefault="0088041E">
      <w:pPr>
        <w:pStyle w:val="ConsPlusNormal"/>
        <w:rPr>
          <w:rFonts w:ascii="Arial" w:hAnsi="Arial" w:cs="Arial"/>
          <w:szCs w:val="24"/>
        </w:rPr>
      </w:pPr>
    </w:p>
    <w:p w:rsidR="0088041E" w:rsidRPr="004F7D3E" w:rsidRDefault="00F96324">
      <w:pPr>
        <w:pStyle w:val="ConsPlusNormal"/>
        <w:jc w:val="center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Положение </w:t>
      </w:r>
    </w:p>
    <w:p w:rsidR="0088041E" w:rsidRPr="004F7D3E" w:rsidRDefault="00F96324">
      <w:pPr>
        <w:pStyle w:val="ConsPlusNormal"/>
        <w:jc w:val="center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о комиссии по соблюдению требований к служебному поведению </w:t>
      </w:r>
      <w:r w:rsidRPr="004F7D3E">
        <w:rPr>
          <w:rFonts w:ascii="Arial" w:hAnsi="Arial" w:cs="Arial"/>
          <w:szCs w:val="24"/>
        </w:rPr>
        <w:t>муниципальных служащих Двойновского сельского  поселения Новониколаевского муниципального района Волгоградской области, замещающих должности муниципальной службы в  администрации Двойновского сельского  поселения Новониколаевского муниципального района Вол</w:t>
      </w:r>
      <w:r w:rsidRPr="004F7D3E">
        <w:rPr>
          <w:rFonts w:ascii="Arial" w:hAnsi="Arial" w:cs="Arial"/>
          <w:szCs w:val="24"/>
        </w:rPr>
        <w:t>гоградской области и урегулированию конфликта интересов</w:t>
      </w:r>
    </w:p>
    <w:p w:rsidR="0088041E" w:rsidRPr="004F7D3E" w:rsidRDefault="00F96324">
      <w:pPr>
        <w:pStyle w:val="ConsPlusNormal"/>
        <w:jc w:val="center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1. Общие положения</w:t>
      </w:r>
    </w:p>
    <w:p w:rsidR="0088041E" w:rsidRPr="004F7D3E" w:rsidRDefault="0088041E">
      <w:pPr>
        <w:pStyle w:val="ConsPlusNormal"/>
        <w:ind w:firstLine="540"/>
        <w:jc w:val="both"/>
        <w:rPr>
          <w:rFonts w:ascii="Arial" w:hAnsi="Arial" w:cs="Arial"/>
          <w:szCs w:val="24"/>
        </w:rPr>
      </w:pP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1.1. </w:t>
      </w:r>
      <w:proofErr w:type="gramStart"/>
      <w:r w:rsidRPr="004F7D3E">
        <w:rPr>
          <w:rFonts w:ascii="Arial" w:hAnsi="Arial" w:cs="Arial"/>
          <w:szCs w:val="24"/>
        </w:rPr>
        <w:t>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Двойновского сельского по</w:t>
      </w:r>
      <w:r w:rsidRPr="004F7D3E">
        <w:rPr>
          <w:rFonts w:ascii="Arial" w:hAnsi="Arial" w:cs="Arial"/>
          <w:szCs w:val="24"/>
        </w:rPr>
        <w:t>селения Новониколаевского муниципального района Волгоградской области, замещающих должности муниципальной службы в администрации Двойновского сельского поселения Новониколаевского муниципального района Волгоградской области, и урегулированию конфликта инте</w:t>
      </w:r>
      <w:r w:rsidRPr="004F7D3E">
        <w:rPr>
          <w:rFonts w:ascii="Arial" w:hAnsi="Arial" w:cs="Arial"/>
          <w:szCs w:val="24"/>
        </w:rPr>
        <w:t>ресов (далее – комиссия), образуемой в администрации Двойновского сельского поселения Новониколаевского муниципального района Волгоградской области в соответствии с федеральными законами</w:t>
      </w:r>
      <w:proofErr w:type="gramEnd"/>
      <w:r w:rsidRPr="004F7D3E">
        <w:rPr>
          <w:rFonts w:ascii="Arial" w:hAnsi="Arial" w:cs="Arial"/>
          <w:szCs w:val="24"/>
        </w:rPr>
        <w:t xml:space="preserve"> от 25.12.2008                        № 273-ФЗ «О противодействии корр</w:t>
      </w:r>
      <w:r w:rsidRPr="004F7D3E">
        <w:rPr>
          <w:rFonts w:ascii="Arial" w:hAnsi="Arial" w:cs="Arial"/>
          <w:szCs w:val="24"/>
        </w:rPr>
        <w:t>упции», от 02.03.2007 № 25-ФЗ                     «О муниципальной службе в Российской Федерации» и Законом Волгоградской области от 11.02.2008 № 1626-ОД «О некоторых вопросах муниципальной службы в Волгоградской области» (далее – Закон Волгоградской облас</w:t>
      </w:r>
      <w:r w:rsidRPr="004F7D3E">
        <w:rPr>
          <w:rFonts w:ascii="Arial" w:hAnsi="Arial" w:cs="Arial"/>
          <w:szCs w:val="24"/>
        </w:rPr>
        <w:t>ти № 1626-ОД).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1.2. Комиссия в своей деятельности руководствуется Конституцией Российской Федерации, федеральными законами, актами Президента Российской Федерации и Правительства Российской Федерации, законами и иными нормативными правовыми актами Волгогра</w:t>
      </w:r>
      <w:r w:rsidRPr="004F7D3E">
        <w:rPr>
          <w:rFonts w:ascii="Arial" w:hAnsi="Arial" w:cs="Arial"/>
          <w:szCs w:val="24"/>
        </w:rPr>
        <w:t>дской области, настоящим Положением.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1.3. Основной задачей комиссии является содействие администрации Двойновского сельского поселения Новониколаевского муниципального района Волгоградской области: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proofErr w:type="gramStart"/>
      <w:r w:rsidRPr="004F7D3E">
        <w:rPr>
          <w:rFonts w:ascii="Arial" w:hAnsi="Arial" w:cs="Arial"/>
          <w:szCs w:val="24"/>
        </w:rPr>
        <w:t>а) в обеспечении соблюдения муниципальными служащими Двойн</w:t>
      </w:r>
      <w:r w:rsidRPr="004F7D3E">
        <w:rPr>
          <w:rFonts w:ascii="Arial" w:hAnsi="Arial" w:cs="Arial"/>
          <w:szCs w:val="24"/>
        </w:rPr>
        <w:t>овского сельского поселения Новониколаевского муниципального района Волгоградской области, замещающими должности муниципальной службы в администрации Двойновского сельского поселения Новониколаевского муниципального района Волгоградской области, ограничени</w:t>
      </w:r>
      <w:r w:rsidRPr="004F7D3E">
        <w:rPr>
          <w:rFonts w:ascii="Arial" w:hAnsi="Arial" w:cs="Arial"/>
          <w:szCs w:val="24"/>
        </w:rPr>
        <w:t>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 25.12.2008                  № 273-ФЗ «О противодействии коррупции», другими федеральными законами в целях</w:t>
      </w:r>
      <w:r w:rsidRPr="004F7D3E">
        <w:rPr>
          <w:rFonts w:ascii="Arial" w:hAnsi="Arial" w:cs="Arial"/>
          <w:szCs w:val="24"/>
        </w:rPr>
        <w:t xml:space="preserve"> противодействия коррупции (далее – требования</w:t>
      </w:r>
      <w:proofErr w:type="gramEnd"/>
      <w:r w:rsidRPr="004F7D3E">
        <w:rPr>
          <w:rFonts w:ascii="Arial" w:hAnsi="Arial" w:cs="Arial"/>
          <w:szCs w:val="24"/>
        </w:rPr>
        <w:t xml:space="preserve"> к служебному поведению и (или) требования об урегулировании конфликта интересов);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б) в осуществлении в администрации Двойновского сельского поселения Новониколаевского муниципального района Волгоградской облас</w:t>
      </w:r>
      <w:r w:rsidRPr="004F7D3E">
        <w:rPr>
          <w:rFonts w:ascii="Arial" w:hAnsi="Arial" w:cs="Arial"/>
          <w:szCs w:val="24"/>
        </w:rPr>
        <w:t>ти мер по предупреждению коррупции.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1.4. </w:t>
      </w:r>
      <w:proofErr w:type="gramStart"/>
      <w:r w:rsidRPr="004F7D3E">
        <w:rPr>
          <w:rFonts w:ascii="Arial" w:hAnsi="Arial" w:cs="Arial"/>
          <w:szCs w:val="24"/>
        </w:rPr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 Двойновского сельского поселения</w:t>
      </w:r>
      <w:r w:rsidRPr="004F7D3E">
        <w:rPr>
          <w:rFonts w:ascii="Arial" w:hAnsi="Arial" w:cs="Arial"/>
          <w:szCs w:val="24"/>
        </w:rPr>
        <w:t xml:space="preserve"> Новониколаевского муниципального района Волгоградской области, замещающих должности муниципальной службы в администрации </w:t>
      </w:r>
      <w:r w:rsidRPr="004F7D3E">
        <w:rPr>
          <w:rFonts w:ascii="Arial" w:hAnsi="Arial" w:cs="Arial"/>
          <w:szCs w:val="24"/>
        </w:rPr>
        <w:lastRenderedPageBreak/>
        <w:t>Двойновского сельского поселения Новониколаевского муниципального района Волгоградской области (далее – муниципальные служащие).</w:t>
      </w:r>
      <w:proofErr w:type="gramEnd"/>
    </w:p>
    <w:p w:rsidR="0088041E" w:rsidRPr="004F7D3E" w:rsidRDefault="0088041E">
      <w:pPr>
        <w:pStyle w:val="ConsPlusNormal"/>
        <w:ind w:firstLine="709"/>
        <w:jc w:val="both"/>
        <w:rPr>
          <w:rFonts w:ascii="Arial" w:hAnsi="Arial" w:cs="Arial"/>
          <w:szCs w:val="24"/>
        </w:rPr>
      </w:pPr>
    </w:p>
    <w:p w:rsidR="0088041E" w:rsidRPr="004F7D3E" w:rsidRDefault="00F96324">
      <w:pPr>
        <w:pStyle w:val="ConsPlusNormal"/>
        <w:jc w:val="center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2. П</w:t>
      </w:r>
      <w:r w:rsidRPr="004F7D3E">
        <w:rPr>
          <w:rFonts w:ascii="Arial" w:hAnsi="Arial" w:cs="Arial"/>
          <w:szCs w:val="24"/>
        </w:rPr>
        <w:t>орядок образования Комиссии</w:t>
      </w:r>
    </w:p>
    <w:p w:rsidR="0088041E" w:rsidRPr="004F7D3E" w:rsidRDefault="0088041E">
      <w:pPr>
        <w:pStyle w:val="ConsPlusNormal"/>
        <w:jc w:val="center"/>
        <w:rPr>
          <w:rFonts w:ascii="Arial" w:hAnsi="Arial" w:cs="Arial"/>
          <w:szCs w:val="24"/>
        </w:rPr>
      </w:pP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2.1. Комиссия образуется постановлением администрации Двойновского сельского поселения Новониколаевского муниципального района Волгоградской области (далее – администрация) в соответствии с Порядком образования комиссий по собл</w:t>
      </w:r>
      <w:r w:rsidRPr="004F7D3E">
        <w:rPr>
          <w:rFonts w:ascii="Arial" w:hAnsi="Arial" w:cs="Arial"/>
          <w:szCs w:val="24"/>
        </w:rPr>
        <w:t>юдению требований к служебному поведению муниципальных служащих Волгоградской области и урегулированию конфликта интересов, утвержденным Законом Волгоградской области № 1626-ОД.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2.2. В состав комиссии входят председатель комиссии, его заместитель, секретар</w:t>
      </w:r>
      <w:r w:rsidRPr="004F7D3E">
        <w:rPr>
          <w:rFonts w:ascii="Arial" w:hAnsi="Arial" w:cs="Arial"/>
          <w:szCs w:val="24"/>
        </w:rPr>
        <w:t xml:space="preserve">ь и члены комиссии. 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2.3. В состав комиссии входят:</w:t>
      </w:r>
    </w:p>
    <w:p w:rsidR="0088041E" w:rsidRPr="004F7D3E" w:rsidRDefault="00F963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а) </w:t>
      </w:r>
      <w:bookmarkStart w:id="1" w:name="p1978"/>
      <w:bookmarkEnd w:id="1"/>
      <w:r w:rsidRPr="004F7D3E">
        <w:rPr>
          <w:rFonts w:ascii="Arial" w:hAnsi="Arial" w:cs="Arial"/>
          <w:szCs w:val="24"/>
        </w:rPr>
        <w:t>заместитель главы поселения (председатель комиссии), лицо, замещающее должность муниципальной службы в администрации (заместитель председателя комиссии), должностное лицо администрации, ответственное за работу по профилактике коррупционных и иных правонару</w:t>
      </w:r>
      <w:r w:rsidRPr="004F7D3E">
        <w:rPr>
          <w:rFonts w:ascii="Arial" w:hAnsi="Arial" w:cs="Arial"/>
          <w:szCs w:val="24"/>
        </w:rPr>
        <w:t xml:space="preserve">шений (секретарь комиссии), муниципальные служащие, ответственные за вопросы муниципальной службы, кадрового и правового обеспечения, иные муниципальные служащие администрации, определяемые главой поселения; </w:t>
      </w:r>
    </w:p>
    <w:p w:rsidR="0088041E" w:rsidRPr="004F7D3E" w:rsidRDefault="00F963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б) представитель (представители) научных органи</w:t>
      </w:r>
      <w:r w:rsidRPr="004F7D3E">
        <w:rPr>
          <w:rFonts w:ascii="Arial" w:hAnsi="Arial" w:cs="Arial"/>
          <w:szCs w:val="24"/>
        </w:rPr>
        <w:t>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гражданской или муниципальной службой (далее –</w:t>
      </w:r>
      <w:r w:rsidRPr="004F7D3E">
        <w:rPr>
          <w:rFonts w:ascii="Arial" w:hAnsi="Arial" w:cs="Arial"/>
          <w:szCs w:val="24"/>
        </w:rPr>
        <w:t xml:space="preserve"> научные и образовательные организации).</w:t>
      </w:r>
    </w:p>
    <w:p w:rsidR="0088041E" w:rsidRPr="004F7D3E" w:rsidRDefault="00F963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2.3.1. В случае если в администрации отсутствует должность заместителя главы поселения, председателем комиссии является иное лицо, определяемое правовым актом главы поселения</w:t>
      </w:r>
      <w:r w:rsidRPr="004F7D3E">
        <w:rPr>
          <w:rFonts w:ascii="Arial" w:hAnsi="Arial" w:cs="Arial"/>
          <w:szCs w:val="24"/>
        </w:rPr>
        <w:t xml:space="preserve"> из числа муниципальных служащих, замещающих должности муниципальной службы в администрации.</w:t>
      </w:r>
    </w:p>
    <w:p w:rsidR="0088041E" w:rsidRPr="004F7D3E" w:rsidRDefault="00F963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Cs w:val="24"/>
        </w:rPr>
      </w:pPr>
      <w:bookmarkStart w:id="2" w:name="p1982"/>
      <w:bookmarkEnd w:id="2"/>
      <w:r w:rsidRPr="004F7D3E">
        <w:rPr>
          <w:rFonts w:ascii="Arial" w:hAnsi="Arial" w:cs="Arial"/>
          <w:szCs w:val="24"/>
        </w:rPr>
        <w:t>2.4. В случае если на территории Двойновского сельского поселения Новониколаевского муниципального района Волгоградской области отсутствуют научные и образовательн</w:t>
      </w:r>
      <w:r w:rsidRPr="004F7D3E">
        <w:rPr>
          <w:rFonts w:ascii="Arial" w:hAnsi="Arial" w:cs="Arial"/>
          <w:szCs w:val="24"/>
        </w:rPr>
        <w:t>ые организации по решению главы Двойновского сельского поселения Новониколаевского муниципального района Волгоградской области</w:t>
      </w:r>
      <w:r w:rsidRPr="004F7D3E">
        <w:rPr>
          <w:rFonts w:ascii="Arial" w:hAnsi="Arial" w:cs="Arial"/>
          <w:szCs w:val="24"/>
        </w:rPr>
        <w:t xml:space="preserve"> </w:t>
      </w:r>
      <w:r w:rsidRPr="004F7D3E">
        <w:rPr>
          <w:rFonts w:ascii="Arial" w:hAnsi="Arial" w:cs="Arial"/>
          <w:szCs w:val="24"/>
        </w:rPr>
        <w:t>в состав комиссии могут входить:</w:t>
      </w:r>
    </w:p>
    <w:p w:rsidR="0088041E" w:rsidRPr="004F7D3E" w:rsidRDefault="00F963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а) представитель общественного совета, образованного при администрации;</w:t>
      </w:r>
    </w:p>
    <w:p w:rsidR="0088041E" w:rsidRPr="004F7D3E" w:rsidRDefault="00F963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б) представитель обществ</w:t>
      </w:r>
      <w:r w:rsidRPr="004F7D3E">
        <w:rPr>
          <w:rFonts w:ascii="Arial" w:hAnsi="Arial" w:cs="Arial"/>
          <w:szCs w:val="24"/>
        </w:rPr>
        <w:t>енной организации ветеранов, созданной в администрации;</w:t>
      </w:r>
    </w:p>
    <w:p w:rsidR="0088041E" w:rsidRPr="004F7D3E" w:rsidRDefault="00F963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в) представитель профсоюзной организации, действующей в установленном порядке в администрации.</w:t>
      </w:r>
    </w:p>
    <w:p w:rsidR="0088041E" w:rsidRPr="004F7D3E" w:rsidRDefault="00F963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trike/>
          <w:szCs w:val="24"/>
        </w:rPr>
      </w:pPr>
      <w:r w:rsidRPr="004F7D3E">
        <w:rPr>
          <w:rFonts w:ascii="Arial" w:hAnsi="Arial" w:cs="Arial"/>
          <w:szCs w:val="24"/>
        </w:rPr>
        <w:t>2.5. Лица, указанные в подпункте «б» пункта 2.3 и пункте 2.4 настоящего Положения, включаются в состав ко</w:t>
      </w:r>
      <w:r w:rsidRPr="004F7D3E">
        <w:rPr>
          <w:rFonts w:ascii="Arial" w:hAnsi="Arial" w:cs="Arial"/>
          <w:szCs w:val="24"/>
        </w:rPr>
        <w:t xml:space="preserve">миссии по согласованию с научными и образовательными организациями, с общественным советом, образованным при администрации, с общественной организацией ветеранов, созданной в администрации, с профсоюзной организацией, действующей в установленном порядке в </w:t>
      </w:r>
      <w:r w:rsidRPr="004F7D3E">
        <w:rPr>
          <w:rFonts w:ascii="Arial" w:hAnsi="Arial" w:cs="Arial"/>
          <w:szCs w:val="24"/>
        </w:rPr>
        <w:t>администрации.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2.6. Состав комиссии формируется таким образом, чтобы исключить </w:t>
      </w:r>
      <w:r w:rsidRPr="004F7D3E">
        <w:rPr>
          <w:rFonts w:ascii="Arial" w:hAnsi="Arial" w:cs="Arial"/>
          <w:szCs w:val="24"/>
        </w:rPr>
        <w:lastRenderedPageBreak/>
        <w:t>возможность возникновения конфликта интересов, который мог бы повлиять на принимаемые комиссией решения.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Число членов комиссии, не замещающих должности муниципальной службы в ад</w:t>
      </w:r>
      <w:r w:rsidRPr="004F7D3E">
        <w:rPr>
          <w:rFonts w:ascii="Arial" w:hAnsi="Arial" w:cs="Arial"/>
          <w:szCs w:val="24"/>
        </w:rPr>
        <w:t>министрации, должно составлять не менее одной четверти от общего числа членов комиссии.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2.7. </w:t>
      </w:r>
      <w:bookmarkStart w:id="3" w:name="Par92"/>
      <w:bookmarkStart w:id="4" w:name="Par105"/>
      <w:bookmarkEnd w:id="3"/>
      <w:bookmarkEnd w:id="4"/>
      <w:r w:rsidRPr="004F7D3E">
        <w:rPr>
          <w:rFonts w:ascii="Arial" w:hAnsi="Arial" w:cs="Arial"/>
          <w:szCs w:val="24"/>
        </w:rPr>
        <w:t>В заседаниях комиссии с правом совещательного голоса участвуют: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proofErr w:type="gramStart"/>
      <w:r w:rsidRPr="004F7D3E">
        <w:rPr>
          <w:rFonts w:ascii="Arial" w:hAnsi="Arial" w:cs="Arial"/>
          <w:szCs w:val="24"/>
        </w:rPr>
        <w:t xml:space="preserve">а) непосредственный руководитель муниципального служащего,                    в отношении которого </w:t>
      </w:r>
      <w:r w:rsidRPr="004F7D3E">
        <w:rPr>
          <w:rFonts w:ascii="Arial" w:hAnsi="Arial" w:cs="Arial"/>
          <w:szCs w:val="24"/>
        </w:rPr>
        <w:t>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администрации должности муниципальной с</w:t>
      </w:r>
      <w:r w:rsidRPr="004F7D3E">
        <w:rPr>
          <w:rFonts w:ascii="Arial" w:hAnsi="Arial" w:cs="Arial"/>
          <w:szCs w:val="24"/>
        </w:rPr>
        <w:t>лужбы, аналогичные должности, замещаемой муниципальным служащим, в отношении которого комиссией рассматривается этот вопрос;</w:t>
      </w:r>
      <w:proofErr w:type="gramEnd"/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bookmarkStart w:id="5" w:name="Par107"/>
      <w:bookmarkEnd w:id="5"/>
      <w:r w:rsidRPr="004F7D3E">
        <w:rPr>
          <w:rFonts w:ascii="Arial" w:hAnsi="Arial" w:cs="Arial"/>
          <w:szCs w:val="24"/>
        </w:rPr>
        <w:t>б) другие муниципальные служащие; специалисты, которые могут дать пояснения по вопросам муниципальной службы и вопросам, рассматрив</w:t>
      </w:r>
      <w:r w:rsidRPr="004F7D3E">
        <w:rPr>
          <w:rFonts w:ascii="Arial" w:hAnsi="Arial" w:cs="Arial"/>
          <w:szCs w:val="24"/>
        </w:rPr>
        <w:t xml:space="preserve">аемым комиссией; должностные лица других органов местного самоуправления, государственных органов; представители заинтересованных организаций; </w:t>
      </w:r>
      <w:proofErr w:type="gramStart"/>
      <w:r w:rsidRPr="004F7D3E">
        <w:rPr>
          <w:rFonts w:ascii="Arial" w:hAnsi="Arial" w:cs="Arial"/>
          <w:szCs w:val="24"/>
        </w:rPr>
        <w:t>представитель муниципального служащего, в отношении которого комиссией рассматривается вопрос о соблюдении требов</w:t>
      </w:r>
      <w:r w:rsidRPr="004F7D3E">
        <w:rPr>
          <w:rFonts w:ascii="Arial" w:hAnsi="Arial" w:cs="Arial"/>
          <w:szCs w:val="24"/>
        </w:rPr>
        <w:t>аний к служебному поведению и (или) требований об урегулировании конфликта интересов (по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</w:t>
      </w:r>
      <w:r w:rsidRPr="004F7D3E">
        <w:rPr>
          <w:rFonts w:ascii="Arial" w:hAnsi="Arial" w:cs="Arial"/>
          <w:szCs w:val="24"/>
        </w:rPr>
        <w:t>го служащего, в отношении которого комиссией рассматривается этот вопрос, или любого члена комиссии).</w:t>
      </w:r>
      <w:proofErr w:type="gramEnd"/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2.8. Заседание комиссии считается правомочным, если на нем присутствует не менее двух третей от общего числа членов комиссии. 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Проведение заседаний с учас</w:t>
      </w:r>
      <w:r w:rsidRPr="004F7D3E">
        <w:rPr>
          <w:rFonts w:ascii="Arial" w:hAnsi="Arial" w:cs="Arial"/>
          <w:szCs w:val="24"/>
        </w:rPr>
        <w:t>тием только членов комиссии, замещающих должности муниципальной службы в администрации, недопустимо.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2.9.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</w:t>
      </w:r>
      <w:r w:rsidRPr="004F7D3E">
        <w:rPr>
          <w:rFonts w:ascii="Arial" w:hAnsi="Arial" w:cs="Arial"/>
          <w:szCs w:val="24"/>
        </w:rPr>
        <w:t>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2.10. Члены комиссии и лица, участвовавшие в ее заседании, </w:t>
      </w:r>
      <w:r w:rsidRPr="004F7D3E">
        <w:rPr>
          <w:rFonts w:ascii="Arial" w:hAnsi="Arial" w:cs="Arial"/>
          <w:szCs w:val="24"/>
        </w:rPr>
        <w:t>не вправе разглашать сведения, ставшие им известными в ходе работы комиссии.</w:t>
      </w:r>
    </w:p>
    <w:p w:rsidR="0088041E" w:rsidRPr="004F7D3E" w:rsidRDefault="0088041E">
      <w:pPr>
        <w:pStyle w:val="ConsPlusNormal"/>
        <w:ind w:firstLine="709"/>
        <w:jc w:val="both"/>
        <w:rPr>
          <w:rFonts w:ascii="Arial" w:hAnsi="Arial" w:cs="Arial"/>
          <w:szCs w:val="24"/>
        </w:rPr>
      </w:pPr>
    </w:p>
    <w:p w:rsidR="0088041E" w:rsidRPr="004F7D3E" w:rsidRDefault="00F96324">
      <w:pPr>
        <w:pStyle w:val="ConsPlusNormal"/>
        <w:jc w:val="center"/>
        <w:rPr>
          <w:rFonts w:ascii="Arial" w:hAnsi="Arial" w:cs="Arial"/>
          <w:szCs w:val="24"/>
        </w:rPr>
      </w:pPr>
      <w:bookmarkStart w:id="6" w:name="Par110"/>
      <w:bookmarkEnd w:id="6"/>
      <w:r w:rsidRPr="004F7D3E">
        <w:rPr>
          <w:rFonts w:ascii="Arial" w:hAnsi="Arial" w:cs="Arial"/>
          <w:szCs w:val="24"/>
        </w:rPr>
        <w:t xml:space="preserve">3. Основания для проведения заседания комиссии, </w:t>
      </w:r>
    </w:p>
    <w:p w:rsidR="0088041E" w:rsidRPr="004F7D3E" w:rsidRDefault="00F96324">
      <w:pPr>
        <w:pStyle w:val="ConsPlusNormal"/>
        <w:jc w:val="center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порядок подготовки и проведения заседания комиссии </w:t>
      </w:r>
    </w:p>
    <w:p w:rsidR="0088041E" w:rsidRPr="004F7D3E" w:rsidRDefault="0088041E">
      <w:pPr>
        <w:pStyle w:val="ConsPlusNormal"/>
        <w:ind w:firstLine="709"/>
        <w:jc w:val="both"/>
        <w:rPr>
          <w:rFonts w:ascii="Arial" w:hAnsi="Arial" w:cs="Arial"/>
          <w:szCs w:val="24"/>
        </w:rPr>
      </w:pP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3.1. Основаниями для проведения заседания комиссии являются: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bookmarkStart w:id="7" w:name="Par111"/>
      <w:bookmarkEnd w:id="7"/>
      <w:proofErr w:type="gramStart"/>
      <w:r w:rsidRPr="004F7D3E">
        <w:rPr>
          <w:rFonts w:ascii="Arial" w:hAnsi="Arial" w:cs="Arial"/>
          <w:szCs w:val="24"/>
        </w:rPr>
        <w:t>а) представлени</w:t>
      </w:r>
      <w:r w:rsidRPr="004F7D3E">
        <w:rPr>
          <w:rFonts w:ascii="Arial" w:hAnsi="Arial" w:cs="Arial"/>
          <w:szCs w:val="24"/>
        </w:rPr>
        <w:t xml:space="preserve">е представителем нанимателя (работодателем) в соответствии с подпунктом «г» пункта 20 Порядка проверки достоверности и полноты сведений, представляемых гражданами, претендующими на замещение должностей муниципальной службы Волгоградской области,           </w:t>
      </w:r>
      <w:r w:rsidRPr="004F7D3E">
        <w:rPr>
          <w:rFonts w:ascii="Arial" w:hAnsi="Arial" w:cs="Arial"/>
          <w:szCs w:val="24"/>
        </w:rPr>
        <w:t xml:space="preserve">      и муниципальными служащими Волгоградской области, и соблюдения муниципальными служащими Волгоградской области требований к служебному поведению (приложение 11 к Закону Волгоградской области от 11.02.2008 № 1626-ОД) (далее – Порядок проверки достоверн</w:t>
      </w:r>
      <w:r w:rsidRPr="004F7D3E">
        <w:rPr>
          <w:rFonts w:ascii="Arial" w:hAnsi="Arial" w:cs="Arial"/>
          <w:szCs w:val="24"/>
        </w:rPr>
        <w:t>ости и полноты сведений) материалов</w:t>
      </w:r>
      <w:proofErr w:type="gramEnd"/>
      <w:r w:rsidRPr="004F7D3E">
        <w:rPr>
          <w:rFonts w:ascii="Arial" w:hAnsi="Arial" w:cs="Arial"/>
          <w:szCs w:val="24"/>
        </w:rPr>
        <w:t xml:space="preserve"> проверки </w:t>
      </w:r>
      <w:proofErr w:type="gramStart"/>
      <w:r w:rsidRPr="004F7D3E">
        <w:rPr>
          <w:rFonts w:ascii="Arial" w:hAnsi="Arial" w:cs="Arial"/>
          <w:szCs w:val="24"/>
        </w:rPr>
        <w:t>свидетельствующих</w:t>
      </w:r>
      <w:proofErr w:type="gramEnd"/>
      <w:r w:rsidRPr="004F7D3E">
        <w:rPr>
          <w:rFonts w:ascii="Arial" w:hAnsi="Arial" w:cs="Arial"/>
          <w:szCs w:val="24"/>
        </w:rPr>
        <w:t>: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 о предоставлении муниципальным служащим недостоверных или неполных сведений, предусмотренных подпунктом «а» пункта 1 названного </w:t>
      </w:r>
      <w:r w:rsidRPr="004F7D3E">
        <w:rPr>
          <w:rFonts w:ascii="Arial" w:hAnsi="Arial" w:cs="Arial"/>
          <w:szCs w:val="24"/>
        </w:rPr>
        <w:lastRenderedPageBreak/>
        <w:t>Порядка;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bookmarkStart w:id="8" w:name="Par113"/>
      <w:bookmarkEnd w:id="8"/>
      <w:r w:rsidRPr="004F7D3E">
        <w:rPr>
          <w:rFonts w:ascii="Arial" w:hAnsi="Arial" w:cs="Arial"/>
          <w:szCs w:val="24"/>
        </w:rPr>
        <w:t>о несоблюдении муниципальным служащим требований к слу</w:t>
      </w:r>
      <w:r w:rsidRPr="004F7D3E">
        <w:rPr>
          <w:rFonts w:ascii="Arial" w:hAnsi="Arial" w:cs="Arial"/>
          <w:szCs w:val="24"/>
        </w:rPr>
        <w:t>жебному поведению и (или) требований об урегулировании конфликта интересов;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bookmarkStart w:id="9" w:name="Par114"/>
      <w:bookmarkEnd w:id="9"/>
      <w:r w:rsidRPr="004F7D3E">
        <w:rPr>
          <w:rFonts w:ascii="Arial" w:hAnsi="Arial" w:cs="Arial"/>
          <w:szCs w:val="24"/>
        </w:rPr>
        <w:t xml:space="preserve">б) поступившее в </w:t>
      </w:r>
      <w:bookmarkStart w:id="10" w:name="Par115"/>
      <w:bookmarkEnd w:id="10"/>
      <w:r w:rsidRPr="004F7D3E">
        <w:rPr>
          <w:rFonts w:ascii="Arial" w:hAnsi="Arial" w:cs="Arial"/>
          <w:szCs w:val="24"/>
        </w:rPr>
        <w:t xml:space="preserve">должностному лицу администрации, ответственному за работу по профилактике коррупционных и иных правонарушений (далее </w:t>
      </w:r>
      <w:proofErr w:type="gramStart"/>
      <w:r w:rsidRPr="004F7D3E">
        <w:rPr>
          <w:rFonts w:ascii="Arial" w:hAnsi="Arial" w:cs="Arial"/>
          <w:szCs w:val="24"/>
        </w:rPr>
        <w:t>–о</w:t>
      </w:r>
      <w:proofErr w:type="gramEnd"/>
      <w:r w:rsidRPr="004F7D3E">
        <w:rPr>
          <w:rFonts w:ascii="Arial" w:hAnsi="Arial" w:cs="Arial"/>
          <w:szCs w:val="24"/>
        </w:rPr>
        <w:t>тветственное должностное лицо):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proofErr w:type="gramStart"/>
      <w:r w:rsidRPr="004F7D3E">
        <w:rPr>
          <w:rFonts w:ascii="Arial" w:hAnsi="Arial" w:cs="Arial"/>
          <w:szCs w:val="24"/>
        </w:rPr>
        <w:t>обращение гражданина, замещавшего в администрации должность муниципальной службы, включенную в перечень должностей, при назначении на которые граждане и при замещении которых муниципальные служащие обязаны представлять сведения о своих доходах, об имуществ</w:t>
      </w:r>
      <w:r w:rsidRPr="004F7D3E">
        <w:rPr>
          <w:rFonts w:ascii="Arial" w:hAnsi="Arial" w:cs="Arial"/>
          <w:szCs w:val="24"/>
        </w:rPr>
        <w:t>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– гражданин, замещавший должность муниципальной службы в администрации</w:t>
      </w:r>
      <w:proofErr w:type="gramEnd"/>
      <w:r w:rsidRPr="004F7D3E">
        <w:rPr>
          <w:rFonts w:ascii="Arial" w:hAnsi="Arial" w:cs="Arial"/>
          <w:szCs w:val="24"/>
        </w:rPr>
        <w:t>),о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</w:t>
      </w:r>
      <w:r w:rsidRPr="004F7D3E">
        <w:rPr>
          <w:rFonts w:ascii="Arial" w:hAnsi="Arial" w:cs="Arial"/>
          <w:szCs w:val="24"/>
        </w:rPr>
        <w:t>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bookmarkStart w:id="11" w:name="Par116"/>
      <w:bookmarkEnd w:id="11"/>
      <w:r w:rsidRPr="004F7D3E">
        <w:rPr>
          <w:rFonts w:ascii="Arial" w:hAnsi="Arial" w:cs="Arial"/>
          <w:szCs w:val="24"/>
        </w:rPr>
        <w:t>заявление муниципального служащего о невозможности по объективным причинам представить сведения о доходах, об имуществе и обя</w:t>
      </w:r>
      <w:r w:rsidRPr="004F7D3E">
        <w:rPr>
          <w:rFonts w:ascii="Arial" w:hAnsi="Arial" w:cs="Arial"/>
          <w:szCs w:val="24"/>
        </w:rPr>
        <w:t>зательствах имущественного характера своих супруги (супруга) и несовершеннолетних детей;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bookmarkStart w:id="12" w:name="Par117"/>
      <w:bookmarkStart w:id="13" w:name="Par119"/>
      <w:bookmarkEnd w:id="12"/>
      <w:bookmarkEnd w:id="13"/>
      <w:r w:rsidRPr="004F7D3E">
        <w:rPr>
          <w:rFonts w:ascii="Arial" w:hAnsi="Arial" w:cs="Arial"/>
          <w:szCs w:val="24"/>
        </w:rPr>
        <w:t>уведомление муниципального служащего о возникновении личной заинтересованности при исполнении должностных (служебных) обязанностей, которая приводит или может привести</w:t>
      </w:r>
      <w:r w:rsidRPr="004F7D3E">
        <w:rPr>
          <w:rFonts w:ascii="Arial" w:hAnsi="Arial" w:cs="Arial"/>
          <w:szCs w:val="24"/>
        </w:rPr>
        <w:t xml:space="preserve"> к конфликту интересов;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bookmarkStart w:id="14" w:name="Par121"/>
      <w:bookmarkEnd w:id="14"/>
      <w:r w:rsidRPr="004F7D3E">
        <w:rPr>
          <w:rFonts w:ascii="Arial" w:hAnsi="Arial" w:cs="Arial"/>
          <w:szCs w:val="24"/>
        </w:rPr>
        <w:t xml:space="preserve">в) представление представителя нанимателя (работодателя)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</w:t>
      </w:r>
      <w:r w:rsidRPr="004F7D3E">
        <w:rPr>
          <w:rFonts w:ascii="Arial" w:hAnsi="Arial" w:cs="Arial"/>
          <w:szCs w:val="24"/>
        </w:rPr>
        <w:t>либо осуществления в администрации мер по предупреждению коррупции;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bookmarkStart w:id="15" w:name="Par122"/>
      <w:bookmarkEnd w:id="15"/>
      <w:r w:rsidRPr="004F7D3E">
        <w:rPr>
          <w:rFonts w:ascii="Arial" w:hAnsi="Arial" w:cs="Arial"/>
          <w:szCs w:val="24"/>
        </w:rPr>
        <w:t>г) поступление от Губернатора Волгоградской области или специально уполномоченных им должностных лиц материалов проверки, свидетельствующих о представлении муниципальным служащим недостове</w:t>
      </w:r>
      <w:r w:rsidRPr="004F7D3E">
        <w:rPr>
          <w:rFonts w:ascii="Arial" w:hAnsi="Arial" w:cs="Arial"/>
          <w:szCs w:val="24"/>
        </w:rPr>
        <w:t xml:space="preserve">рных или неполных сведений, предусмотренных частью 1 статьи 3 Федерального закона от 03.12.2012 № 230-ФЗ «О </w:t>
      </w:r>
      <w:proofErr w:type="gramStart"/>
      <w:r w:rsidRPr="004F7D3E">
        <w:rPr>
          <w:rFonts w:ascii="Arial" w:hAnsi="Arial" w:cs="Arial"/>
          <w:szCs w:val="24"/>
        </w:rPr>
        <w:t>контроле за</w:t>
      </w:r>
      <w:proofErr w:type="gramEnd"/>
      <w:r w:rsidRPr="004F7D3E">
        <w:rPr>
          <w:rFonts w:ascii="Arial" w:hAnsi="Arial" w:cs="Arial"/>
          <w:szCs w:val="24"/>
        </w:rPr>
        <w:t xml:space="preserve"> соответствием расходов лиц, замещающих государственные должности, и иных лиц их доходам»;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bookmarkStart w:id="16" w:name="Par124"/>
      <w:bookmarkEnd w:id="16"/>
      <w:r w:rsidRPr="004F7D3E">
        <w:rPr>
          <w:rFonts w:ascii="Arial" w:hAnsi="Arial" w:cs="Arial"/>
          <w:szCs w:val="24"/>
        </w:rPr>
        <w:t>д) поступившее в соответствии с частью 4 стать</w:t>
      </w:r>
      <w:r w:rsidRPr="004F7D3E">
        <w:rPr>
          <w:rFonts w:ascii="Arial" w:hAnsi="Arial" w:cs="Arial"/>
          <w:szCs w:val="24"/>
        </w:rPr>
        <w:t>и 12 Федерального закона от 25.12.2008 № 273-ФЗ «О противодействии коррупции» и статьей 64.1 Трудового кодекса Российской Федерации в администрацию уведомление коммерческой или некоммерческой организации о заключении с гражданином, замещавшим должность мун</w:t>
      </w:r>
      <w:r w:rsidRPr="004F7D3E">
        <w:rPr>
          <w:rFonts w:ascii="Arial" w:hAnsi="Arial" w:cs="Arial"/>
          <w:szCs w:val="24"/>
        </w:rPr>
        <w:t xml:space="preserve">иципальной службы в администрации,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</w:t>
      </w:r>
      <w:proofErr w:type="gramStart"/>
      <w:r w:rsidRPr="004F7D3E">
        <w:rPr>
          <w:rFonts w:ascii="Arial" w:hAnsi="Arial" w:cs="Arial"/>
          <w:szCs w:val="24"/>
        </w:rPr>
        <w:t>в</w:t>
      </w:r>
      <w:proofErr w:type="gramEnd"/>
      <w:r w:rsidRPr="004F7D3E">
        <w:rPr>
          <w:rFonts w:ascii="Arial" w:hAnsi="Arial" w:cs="Arial"/>
          <w:szCs w:val="24"/>
        </w:rPr>
        <w:t xml:space="preserve"> </w:t>
      </w:r>
      <w:proofErr w:type="gramStart"/>
      <w:r w:rsidRPr="004F7D3E">
        <w:rPr>
          <w:rFonts w:ascii="Arial" w:hAnsi="Arial" w:cs="Arial"/>
          <w:szCs w:val="24"/>
        </w:rPr>
        <w:t>его</w:t>
      </w:r>
      <w:proofErr w:type="gramEnd"/>
      <w:r w:rsidRPr="004F7D3E">
        <w:rPr>
          <w:rFonts w:ascii="Arial" w:hAnsi="Arial" w:cs="Arial"/>
          <w:szCs w:val="24"/>
        </w:rPr>
        <w:t xml:space="preserve"> </w:t>
      </w:r>
      <w:proofErr w:type="gramStart"/>
      <w:r w:rsidRPr="004F7D3E">
        <w:rPr>
          <w:rFonts w:ascii="Arial" w:hAnsi="Arial" w:cs="Arial"/>
          <w:szCs w:val="24"/>
        </w:rPr>
        <w:t>должностные (служебные) обязанности, исполняемые во врем</w:t>
      </w:r>
      <w:r w:rsidRPr="004F7D3E">
        <w:rPr>
          <w:rFonts w:ascii="Arial" w:hAnsi="Arial" w:cs="Arial"/>
          <w:szCs w:val="24"/>
        </w:rPr>
        <w:t>я замещения должности в администрации,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</w:t>
      </w:r>
      <w:r w:rsidRPr="004F7D3E">
        <w:rPr>
          <w:rFonts w:ascii="Arial" w:hAnsi="Arial" w:cs="Arial"/>
          <w:szCs w:val="24"/>
        </w:rPr>
        <w:t>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</w:t>
      </w:r>
      <w:proofErr w:type="gramEnd"/>
      <w:r w:rsidRPr="004F7D3E">
        <w:rPr>
          <w:rFonts w:ascii="Arial" w:hAnsi="Arial" w:cs="Arial"/>
          <w:szCs w:val="24"/>
        </w:rPr>
        <w:t xml:space="preserve"> комиссией не рассматривался;</w:t>
      </w:r>
    </w:p>
    <w:p w:rsidR="0088041E" w:rsidRPr="004F7D3E" w:rsidRDefault="00F96324">
      <w:pPr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lastRenderedPageBreak/>
        <w:t>е) уведомление муниципального служащего о возникновении не</w:t>
      </w:r>
      <w:r w:rsidRPr="004F7D3E">
        <w:rPr>
          <w:rFonts w:ascii="Arial" w:hAnsi="Arial" w:cs="Arial"/>
          <w:szCs w:val="24"/>
        </w:rPr>
        <w:t xml:space="preserve">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3.2. Комиссия не рассматривает сообщения о преступлениях и административных правонарушениях, а также ано</w:t>
      </w:r>
      <w:r w:rsidRPr="004F7D3E">
        <w:rPr>
          <w:rFonts w:ascii="Arial" w:hAnsi="Arial" w:cs="Arial"/>
          <w:szCs w:val="24"/>
        </w:rPr>
        <w:t>нимные обращения,                    не проводит проверки по фактам нарушения служебной дисциплины.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bookmarkStart w:id="17" w:name="Par127"/>
      <w:bookmarkEnd w:id="17"/>
      <w:r w:rsidRPr="004F7D3E">
        <w:rPr>
          <w:rFonts w:ascii="Arial" w:hAnsi="Arial" w:cs="Arial"/>
          <w:szCs w:val="24"/>
        </w:rPr>
        <w:t xml:space="preserve">3.3. В обращении, указанном в абзаце втором подпункта «б» пункта 3.1 настоящего Положения, указываются: 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фамилия, имя, отчество (при наличии) гражданина, за</w:t>
      </w:r>
      <w:r w:rsidRPr="004F7D3E">
        <w:rPr>
          <w:rFonts w:ascii="Arial" w:hAnsi="Arial" w:cs="Arial"/>
          <w:szCs w:val="24"/>
        </w:rPr>
        <w:t>мещавшего должность муниципальной службы в администрации, дата его рождения, адрес места жительства;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замещаемые должности в течение последних двух лет до дня увольнения с муниципальной службы;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должностные (служебные) обязанности, исполняемые гражданином во</w:t>
      </w:r>
      <w:r w:rsidRPr="004F7D3E">
        <w:rPr>
          <w:rFonts w:ascii="Arial" w:hAnsi="Arial" w:cs="Arial"/>
          <w:szCs w:val="24"/>
        </w:rPr>
        <w:t xml:space="preserve"> время замещения им должности муниципальной службы, функции по муниципальному управлению в отношении коммерческой или некоммерческой организации,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наименование, местонахождение коммерческой или некоммерческой организации, характер ее деятельности;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вид догов</w:t>
      </w:r>
      <w:r w:rsidRPr="004F7D3E">
        <w:rPr>
          <w:rFonts w:ascii="Arial" w:hAnsi="Arial" w:cs="Arial"/>
          <w:szCs w:val="24"/>
        </w:rPr>
        <w:t xml:space="preserve">ора (трудовой или гражданско-правовой), предполагаемый срок его действия, сумма оплаты за выполнение (оказание) по договору работ (услуг). 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3.4. Обращение, указанное в абзаце втором подпункта «б» пункта 3.1 настоящего Положения, может быть подано муниципал</w:t>
      </w:r>
      <w:r w:rsidRPr="004F7D3E">
        <w:rPr>
          <w:rFonts w:ascii="Arial" w:hAnsi="Arial" w:cs="Arial"/>
          <w:szCs w:val="24"/>
        </w:rPr>
        <w:t>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3.5. </w:t>
      </w:r>
      <w:bookmarkStart w:id="18" w:name="Par131"/>
      <w:bookmarkEnd w:id="18"/>
      <w:r w:rsidRPr="004F7D3E">
        <w:rPr>
          <w:rFonts w:ascii="Arial" w:hAnsi="Arial" w:cs="Arial"/>
          <w:szCs w:val="24"/>
        </w:rPr>
        <w:t>Ответственным должностным лицом осуществляется рассмотрение обращения, уведомлений, указанных в пункте 3.1 наст</w:t>
      </w:r>
      <w:r w:rsidRPr="004F7D3E">
        <w:rPr>
          <w:rFonts w:ascii="Arial" w:hAnsi="Arial" w:cs="Arial"/>
          <w:szCs w:val="24"/>
        </w:rPr>
        <w:t>оящего Положения, по результатам которого подготавливается мотивированное заключение: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а) по существу обращения, указанного в абзаце втором подпункта «б» пункта 3.1 настоящего Положения, с учетом требований статьи 12 Федерального закона от 25.12.2008 №</w:t>
      </w:r>
      <w:r w:rsidRPr="004F7D3E">
        <w:rPr>
          <w:rFonts w:ascii="Arial" w:hAnsi="Arial" w:cs="Arial"/>
          <w:szCs w:val="24"/>
        </w:rPr>
        <w:t xml:space="preserve"> 273-ФЗ «О противодействии коррупции»;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б) по результатам рассмотрения уведомлений, указанных в абзаце четвертом подпункта «б» и подпункте «е» пункта 3.1 настоящего Положения;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в) о соблюдении гражданином, замещавшим должность муниципальной службы в админист</w:t>
      </w:r>
      <w:r w:rsidRPr="004F7D3E">
        <w:rPr>
          <w:rFonts w:ascii="Arial" w:hAnsi="Arial" w:cs="Arial"/>
          <w:szCs w:val="24"/>
        </w:rPr>
        <w:t>рации, требований статьи 12 Федерального закона от 25.12.2008 № 273-ФЗ «О противодействии коррупции» в случае поступления уведомления, указанного в подпункте «д» пункта 3.1 настоящего Положения.</w:t>
      </w:r>
    </w:p>
    <w:p w:rsidR="0088041E" w:rsidRPr="004F7D3E" w:rsidRDefault="00F96324">
      <w:pPr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3.6. </w:t>
      </w:r>
      <w:proofErr w:type="gramStart"/>
      <w:r w:rsidRPr="004F7D3E">
        <w:rPr>
          <w:rFonts w:ascii="Arial" w:hAnsi="Arial" w:cs="Arial"/>
          <w:szCs w:val="24"/>
        </w:rPr>
        <w:t>При подготовке мотивированного заключения по результатам</w:t>
      </w:r>
      <w:r w:rsidRPr="004F7D3E">
        <w:rPr>
          <w:rFonts w:ascii="Arial" w:hAnsi="Arial" w:cs="Arial"/>
          <w:szCs w:val="24"/>
        </w:rPr>
        <w:t xml:space="preserve"> рассмотрения обращения, указанного в абзаце втором подпункта «б» пункта 3.1 настоящего Положения, или уведомлений, указанных в абзаце четвертом подпункта «б» и подпунктах «д» и «е» пункта 3.1 настоящего Положения, ответственное должностное лицо имеет прав</w:t>
      </w:r>
      <w:r w:rsidRPr="004F7D3E">
        <w:rPr>
          <w:rFonts w:ascii="Arial" w:hAnsi="Arial" w:cs="Arial"/>
          <w:szCs w:val="24"/>
        </w:rPr>
        <w:t>о проводить собеседование с муниципальным служащим, представившим обращение или уведомление, получать от него письменные пояснения, а представитель нанимателя (работодатель)  может направлять</w:t>
      </w:r>
      <w:proofErr w:type="gramEnd"/>
      <w:r w:rsidRPr="004F7D3E">
        <w:rPr>
          <w:rFonts w:ascii="Arial" w:hAnsi="Arial" w:cs="Arial"/>
          <w:szCs w:val="24"/>
        </w:rPr>
        <w:t xml:space="preserve"> в установленном порядке запросы в государственные органы, органы</w:t>
      </w:r>
      <w:r w:rsidRPr="004F7D3E">
        <w:rPr>
          <w:rFonts w:ascii="Arial" w:hAnsi="Arial" w:cs="Arial"/>
          <w:szCs w:val="24"/>
        </w:rPr>
        <w:t xml:space="preserve"> местного самоуправления и заинтересованные организации. 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3.7. Мотивированные заключения, предусмотренные пунктом 3.5 настоящего Положения, должны содержать: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а) информацию, изложенную в обращениях или уведомлениях, указанных в абзацах втором и четвертом по</w:t>
      </w:r>
      <w:r w:rsidRPr="004F7D3E">
        <w:rPr>
          <w:rFonts w:ascii="Arial" w:hAnsi="Arial" w:cs="Arial"/>
          <w:szCs w:val="24"/>
        </w:rPr>
        <w:t xml:space="preserve">дпункта «б», подпунктах «д» и «е» пункта 3.1 </w:t>
      </w:r>
      <w:r w:rsidRPr="004F7D3E">
        <w:rPr>
          <w:rFonts w:ascii="Arial" w:hAnsi="Arial" w:cs="Arial"/>
          <w:szCs w:val="24"/>
        </w:rPr>
        <w:lastRenderedPageBreak/>
        <w:t>настоящего Положения;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в) мотивированный вывод по результатам предварите</w:t>
      </w:r>
      <w:r w:rsidRPr="004F7D3E">
        <w:rPr>
          <w:rFonts w:ascii="Arial" w:hAnsi="Arial" w:cs="Arial"/>
          <w:szCs w:val="24"/>
        </w:rPr>
        <w:t>льного рассмотрения обращений и уведомлений, указанных в абзацах втором и четвертом подпункта «б», подпунктах «д» и «е» пункта 3.1 настоящего Положения, а также рекомендации для принятия одного из решений в соответствии с пунктами 4.4, 4.6, 4.8 и 4.9 насто</w:t>
      </w:r>
      <w:r w:rsidRPr="004F7D3E">
        <w:rPr>
          <w:rFonts w:ascii="Arial" w:hAnsi="Arial" w:cs="Arial"/>
          <w:szCs w:val="24"/>
        </w:rPr>
        <w:t>ящего Положения или иного решения.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3.8. Обращение или уведомления, указанные в абзацах втором и четвертом подпункта «б», подпунктах «д» и «е» пункта 3.1 настоящего Положения, а также мотивированное заключение и другие материалы в течение семи рабочих дней </w:t>
      </w:r>
      <w:r w:rsidRPr="004F7D3E">
        <w:rPr>
          <w:rFonts w:ascii="Arial" w:hAnsi="Arial" w:cs="Arial"/>
          <w:szCs w:val="24"/>
        </w:rPr>
        <w:t xml:space="preserve">со дня поступления обращения или уведомления представляются председателю комиссии. 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</w:t>
      </w:r>
      <w:r w:rsidRPr="004F7D3E">
        <w:rPr>
          <w:rFonts w:ascii="Arial" w:hAnsi="Arial" w:cs="Arial"/>
          <w:szCs w:val="24"/>
        </w:rPr>
        <w:t>ащения или уведомления. Указанный срок может быть продлен, но не более чем на 30 дней.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3.9. Председатель комиссии при поступлении к нему информации, содержащей основания для проведения заседания комиссии: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а) в 10-дневный срок назначает дату заседания </w:t>
      </w:r>
      <w:r w:rsidRPr="004F7D3E">
        <w:rPr>
          <w:rFonts w:ascii="Arial" w:hAnsi="Arial" w:cs="Arial"/>
          <w:szCs w:val="24"/>
        </w:rPr>
        <w:t>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пунктом 3.10 настоящего Положения;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б) организует ознакомление муниципального служащего, в от</w:t>
      </w:r>
      <w:r w:rsidRPr="004F7D3E">
        <w:rPr>
          <w:rFonts w:ascii="Arial" w:hAnsi="Arial" w:cs="Arial"/>
          <w:szCs w:val="24"/>
        </w:rPr>
        <w:t>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</w:t>
      </w:r>
      <w:r w:rsidRPr="004F7D3E">
        <w:rPr>
          <w:rFonts w:ascii="Arial" w:hAnsi="Arial" w:cs="Arial"/>
          <w:szCs w:val="24"/>
        </w:rPr>
        <w:t xml:space="preserve">тупившей </w:t>
      </w:r>
      <w:proofErr w:type="gramStart"/>
      <w:r w:rsidRPr="004F7D3E">
        <w:rPr>
          <w:rFonts w:ascii="Arial" w:hAnsi="Arial" w:cs="Arial"/>
          <w:szCs w:val="24"/>
        </w:rPr>
        <w:t>в</w:t>
      </w:r>
      <w:proofErr w:type="gramEnd"/>
      <w:r w:rsidRPr="004F7D3E">
        <w:rPr>
          <w:rFonts w:ascii="Arial" w:hAnsi="Arial" w:cs="Arial"/>
          <w:szCs w:val="24"/>
        </w:rPr>
        <w:t xml:space="preserve"> </w:t>
      </w:r>
      <w:proofErr w:type="gramStart"/>
      <w:r w:rsidRPr="004F7D3E">
        <w:rPr>
          <w:rFonts w:ascii="Arial" w:hAnsi="Arial" w:cs="Arial"/>
          <w:szCs w:val="24"/>
        </w:rPr>
        <w:t>ответственному</w:t>
      </w:r>
      <w:proofErr w:type="gramEnd"/>
      <w:r w:rsidRPr="004F7D3E">
        <w:rPr>
          <w:rFonts w:ascii="Arial" w:hAnsi="Arial" w:cs="Arial"/>
          <w:szCs w:val="24"/>
        </w:rPr>
        <w:t xml:space="preserve"> должностному лицу, и с результатами ее проверки;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в) рассматривает ходатайства о приглашении на заседание комиссии лиц, указанных в подпункте «б» пункта 2.7 настоящего Положения, принимает решение об их удовлетворении (об отказе в </w:t>
      </w:r>
      <w:r w:rsidRPr="004F7D3E">
        <w:rPr>
          <w:rFonts w:ascii="Arial" w:hAnsi="Arial" w:cs="Arial"/>
          <w:szCs w:val="24"/>
        </w:rPr>
        <w:t>удовлетворении) и о рассмотрении (об отказе в рассмотрении) в ходе заседания комиссии дополнительных материалов.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bookmarkStart w:id="19" w:name="Par147"/>
      <w:bookmarkEnd w:id="19"/>
      <w:r w:rsidRPr="004F7D3E">
        <w:rPr>
          <w:rFonts w:ascii="Arial" w:hAnsi="Arial" w:cs="Arial"/>
          <w:szCs w:val="24"/>
        </w:rPr>
        <w:t>3.10. Заседание комиссии по рассмотрению заявления, указанного в  абзаце третьем подпункта «б» пункта 3.1 настоящего Положения, как правило, пр</w:t>
      </w:r>
      <w:r w:rsidRPr="004F7D3E">
        <w:rPr>
          <w:rFonts w:ascii="Arial" w:hAnsi="Arial" w:cs="Arial"/>
          <w:szCs w:val="24"/>
        </w:rPr>
        <w:t>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bookmarkStart w:id="20" w:name="Par149"/>
      <w:bookmarkEnd w:id="20"/>
      <w:proofErr w:type="gramStart"/>
      <w:r w:rsidRPr="004F7D3E">
        <w:rPr>
          <w:rFonts w:ascii="Arial" w:hAnsi="Arial" w:cs="Arial"/>
          <w:szCs w:val="24"/>
        </w:rPr>
        <w:t>Уведомления, указанные в подпунктах «д» и «е» пункта 3.1 настоящего Положения, как правил</w:t>
      </w:r>
      <w:r w:rsidRPr="004F7D3E">
        <w:rPr>
          <w:rFonts w:ascii="Arial" w:hAnsi="Arial" w:cs="Arial"/>
          <w:szCs w:val="24"/>
        </w:rPr>
        <w:t>о, рассматривается на очередном (плановом) заседании комиссии.</w:t>
      </w:r>
      <w:proofErr w:type="gramEnd"/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3.11.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</w:t>
      </w:r>
      <w:r w:rsidRPr="004F7D3E">
        <w:rPr>
          <w:rFonts w:ascii="Arial" w:hAnsi="Arial" w:cs="Arial"/>
          <w:szCs w:val="24"/>
        </w:rPr>
        <w:t xml:space="preserve">ований об урегулировании конфликта интересов, или гражданина, замещавшего должность муниципальной службы в администрации. 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О намерении лично присутствовать на заседании комиссии муниципальный служащий или гражданин, замещавший должность муниципальной служб</w:t>
      </w:r>
      <w:r w:rsidRPr="004F7D3E">
        <w:rPr>
          <w:rFonts w:ascii="Arial" w:hAnsi="Arial" w:cs="Arial"/>
          <w:szCs w:val="24"/>
        </w:rPr>
        <w:t>ы в администрации, указывает в обращении, заявлении или уведомлении, представляемых в соответствии с подпунктами «б» и «е» пункта 3.1 настоящего Положения.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lastRenderedPageBreak/>
        <w:t>3.12. Заседания комиссии могут проводиться в отсутствие муниципального служащего или гражданина, зам</w:t>
      </w:r>
      <w:r w:rsidRPr="004F7D3E">
        <w:rPr>
          <w:rFonts w:ascii="Arial" w:hAnsi="Arial" w:cs="Arial"/>
          <w:szCs w:val="24"/>
        </w:rPr>
        <w:t>ещавшего должность муниципальной службы в администрации, в случае: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а) если в обращении, заявлении или уведомлении, предусмотренных  подпунктами «б» и «е» пункта 3.1 настоящего Положения, не содержится указания о намерении муниципального служащего или гражд</w:t>
      </w:r>
      <w:r w:rsidRPr="004F7D3E">
        <w:rPr>
          <w:rFonts w:ascii="Arial" w:hAnsi="Arial" w:cs="Arial"/>
          <w:szCs w:val="24"/>
        </w:rPr>
        <w:t>анина, замещавшего должность муниципальной службы в администрации, лично присутствовать на заседании комиссии;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б) если муниципальный служащий или гражданин, замещавший должность муниципальной службы в администрации, намеревающиеся лично присутствовать на з</w:t>
      </w:r>
      <w:r w:rsidRPr="004F7D3E">
        <w:rPr>
          <w:rFonts w:ascii="Arial" w:hAnsi="Arial" w:cs="Arial"/>
          <w:szCs w:val="24"/>
        </w:rPr>
        <w:t>аседании комиссии и надлежащим образом извещенные о времени и месте его проведения, не явились на заседание комиссии.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3.13. На заседании комиссии заслушиваются пояснения муниципального служащего или гражданина, замещавшего должность муниципальной службы в </w:t>
      </w:r>
      <w:r w:rsidRPr="004F7D3E">
        <w:rPr>
          <w:rFonts w:ascii="Arial" w:hAnsi="Arial" w:cs="Arial"/>
          <w:szCs w:val="24"/>
        </w:rPr>
        <w:t>администрации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88041E" w:rsidRPr="004F7D3E" w:rsidRDefault="0088041E">
      <w:pPr>
        <w:pStyle w:val="ConsPlusNormal"/>
        <w:ind w:firstLine="709"/>
        <w:jc w:val="both"/>
        <w:rPr>
          <w:rFonts w:ascii="Arial" w:hAnsi="Arial" w:cs="Arial"/>
          <w:szCs w:val="24"/>
        </w:rPr>
      </w:pPr>
    </w:p>
    <w:p w:rsidR="0088041E" w:rsidRPr="004F7D3E" w:rsidRDefault="00F96324">
      <w:pPr>
        <w:pStyle w:val="ConsPlusNormal"/>
        <w:jc w:val="center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4. Решения, принимаемые комиссией</w:t>
      </w:r>
    </w:p>
    <w:p w:rsidR="0088041E" w:rsidRPr="004F7D3E" w:rsidRDefault="0088041E">
      <w:pPr>
        <w:pStyle w:val="ConsPlusNormal"/>
        <w:ind w:firstLine="709"/>
        <w:jc w:val="both"/>
        <w:rPr>
          <w:rFonts w:ascii="Arial" w:hAnsi="Arial" w:cs="Arial"/>
          <w:szCs w:val="24"/>
        </w:rPr>
      </w:pP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bookmarkStart w:id="21" w:name="Par160"/>
      <w:bookmarkEnd w:id="21"/>
      <w:r w:rsidRPr="004F7D3E">
        <w:rPr>
          <w:rFonts w:ascii="Arial" w:hAnsi="Arial" w:cs="Arial"/>
          <w:szCs w:val="24"/>
        </w:rPr>
        <w:t>4.1. По вопросам, указанным в пункте 3.1 настоящего Положения, к</w:t>
      </w:r>
      <w:r w:rsidRPr="004F7D3E">
        <w:rPr>
          <w:rFonts w:ascii="Arial" w:hAnsi="Arial" w:cs="Arial"/>
          <w:szCs w:val="24"/>
        </w:rPr>
        <w:t>омиссия принимает решения.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4.2. По итогам рассмотрения вопроса, указанного в абзаце втором подпункта «а» пункта 3.1 настоящего Положения, комиссия принимает одно из следующих решений: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bookmarkStart w:id="22" w:name="Par161"/>
      <w:bookmarkEnd w:id="22"/>
      <w:r w:rsidRPr="004F7D3E">
        <w:rPr>
          <w:rFonts w:ascii="Arial" w:hAnsi="Arial" w:cs="Arial"/>
          <w:szCs w:val="24"/>
        </w:rPr>
        <w:t>а) установить, что сведения, представленные муниципальным служащим в соо</w:t>
      </w:r>
      <w:r w:rsidRPr="004F7D3E">
        <w:rPr>
          <w:rFonts w:ascii="Arial" w:hAnsi="Arial" w:cs="Arial"/>
          <w:szCs w:val="24"/>
        </w:rPr>
        <w:t>тветствии с подпунктом «а» пункта 1 Порядка проверки достоверности и полноты сведений являются достоверными и полными;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б) установить, что сведения, представленные муниципальным служащим в соответствии с подпунктом «а» пункта 1Порядка проверки достоверности</w:t>
      </w:r>
      <w:r w:rsidRPr="004F7D3E">
        <w:rPr>
          <w:rFonts w:ascii="Arial" w:hAnsi="Arial" w:cs="Arial"/>
          <w:szCs w:val="24"/>
        </w:rPr>
        <w:t xml:space="preserve"> и полноты сведений являются недостоверными и (или) неполными. В этом случае комиссия рекомендует представителю нанимателя (работодателю) применить к муниципальному служащему конкретную меру ответственности.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4.3. По итогам рассмотрения вопроса, указанного </w:t>
      </w:r>
      <w:r w:rsidRPr="004F7D3E">
        <w:rPr>
          <w:rFonts w:ascii="Arial" w:hAnsi="Arial" w:cs="Arial"/>
          <w:szCs w:val="24"/>
        </w:rPr>
        <w:t>в абзаце третьем подпункта «а» пункта 3.1 настоящего Положения, комиссия принимает одно из следующих решений: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б) </w:t>
      </w:r>
      <w:r w:rsidRPr="004F7D3E">
        <w:rPr>
          <w:rFonts w:ascii="Arial" w:hAnsi="Arial" w:cs="Arial"/>
          <w:szCs w:val="24"/>
        </w:rPr>
        <w:t>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представителю нанимателя (работодателю) указать муниципальному служащему на не</w:t>
      </w:r>
      <w:r w:rsidRPr="004F7D3E">
        <w:rPr>
          <w:rFonts w:ascii="Arial" w:hAnsi="Arial" w:cs="Arial"/>
          <w:szCs w:val="24"/>
        </w:rPr>
        <w:t>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bookmarkStart w:id="23" w:name="Par166"/>
      <w:bookmarkEnd w:id="23"/>
      <w:r w:rsidRPr="004F7D3E">
        <w:rPr>
          <w:rFonts w:ascii="Arial" w:hAnsi="Arial" w:cs="Arial"/>
          <w:szCs w:val="24"/>
        </w:rPr>
        <w:t>4.4. По итогам рассмотрения вопроса, указанного в абзаце втором под</w:t>
      </w:r>
      <w:r w:rsidRPr="004F7D3E">
        <w:rPr>
          <w:rFonts w:ascii="Arial" w:hAnsi="Arial" w:cs="Arial"/>
          <w:szCs w:val="24"/>
        </w:rPr>
        <w:t>пункта «б» пункта 3.1 настоящего Положения, комиссия принимает одно из следующих решений: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а) дать гражданину, замещавшему должность муниципальной службы в администрации, согласие на замещение должности в коммерческой или </w:t>
      </w:r>
      <w:r w:rsidRPr="004F7D3E">
        <w:rPr>
          <w:rFonts w:ascii="Arial" w:hAnsi="Arial" w:cs="Arial"/>
          <w:szCs w:val="24"/>
        </w:rPr>
        <w:lastRenderedPageBreak/>
        <w:t xml:space="preserve">некоммерческой организации либо на </w:t>
      </w:r>
      <w:r w:rsidRPr="004F7D3E">
        <w:rPr>
          <w:rFonts w:ascii="Arial" w:hAnsi="Arial" w:cs="Arial"/>
          <w:szCs w:val="24"/>
        </w:rPr>
        <w:t>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б) отказать гражданину, заме</w:t>
      </w:r>
      <w:r w:rsidRPr="004F7D3E">
        <w:rPr>
          <w:rFonts w:ascii="Arial" w:hAnsi="Arial" w:cs="Arial"/>
          <w:szCs w:val="24"/>
        </w:rPr>
        <w:t>щавшему должность муниципальной службы в администрации,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</w:t>
      </w:r>
      <w:r w:rsidRPr="004F7D3E">
        <w:rPr>
          <w:rFonts w:ascii="Arial" w:hAnsi="Arial" w:cs="Arial"/>
          <w:szCs w:val="24"/>
        </w:rPr>
        <w:t>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bookmarkStart w:id="24" w:name="Par169"/>
      <w:bookmarkEnd w:id="24"/>
      <w:r w:rsidRPr="004F7D3E">
        <w:rPr>
          <w:rFonts w:ascii="Arial" w:hAnsi="Arial" w:cs="Arial"/>
          <w:szCs w:val="24"/>
        </w:rPr>
        <w:t>4.5. По итогам рассмотрения вопроса, указанного в абзаце третьем подпункта «б» пункта 3.1 настоящего Положения, комиссия прини</w:t>
      </w:r>
      <w:r w:rsidRPr="004F7D3E">
        <w:rPr>
          <w:rFonts w:ascii="Arial" w:hAnsi="Arial" w:cs="Arial"/>
          <w:szCs w:val="24"/>
        </w:rPr>
        <w:t>мает одно из следующих решений: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</w:t>
      </w:r>
      <w:r w:rsidRPr="004F7D3E">
        <w:rPr>
          <w:rFonts w:ascii="Arial" w:hAnsi="Arial" w:cs="Arial"/>
          <w:szCs w:val="24"/>
        </w:rPr>
        <w:t>й;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</w:t>
      </w:r>
      <w:r w:rsidRPr="004F7D3E">
        <w:rPr>
          <w:rFonts w:ascii="Arial" w:hAnsi="Arial" w:cs="Arial"/>
          <w:szCs w:val="24"/>
        </w:rPr>
        <w:t>ниципальному служащему принять меры по представлению указанных сведений;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</w:t>
      </w:r>
      <w:r w:rsidRPr="004F7D3E">
        <w:rPr>
          <w:rFonts w:ascii="Arial" w:hAnsi="Arial" w:cs="Arial"/>
          <w:szCs w:val="24"/>
        </w:rPr>
        <w:t xml:space="preserve"> детей необъективна и является способом уклонения от представления указанных сведений. В этом случае комиссия рекомендует представителю нанимателя (работодателю) применить к муниципальному служащему конкретную меру ответственности.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bookmarkStart w:id="25" w:name="Par173"/>
      <w:bookmarkEnd w:id="25"/>
      <w:r w:rsidRPr="004F7D3E">
        <w:rPr>
          <w:rFonts w:ascii="Arial" w:hAnsi="Arial" w:cs="Arial"/>
          <w:szCs w:val="24"/>
        </w:rPr>
        <w:t xml:space="preserve">4.6. По итогам </w:t>
      </w:r>
      <w:r w:rsidRPr="004F7D3E">
        <w:rPr>
          <w:rFonts w:ascii="Arial" w:hAnsi="Arial" w:cs="Arial"/>
          <w:szCs w:val="24"/>
        </w:rPr>
        <w:t>рассмотрения вопроса, указанного в абзаце четвертом подпункта «б» пункта 3.1 настоящего Положения, комиссия принимает одно из следующих решений: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а) признать, что при исполнении муниципальным служащим должностных (служебных) обязанностей конфликт интересов </w:t>
      </w:r>
      <w:r w:rsidRPr="004F7D3E">
        <w:rPr>
          <w:rFonts w:ascii="Arial" w:hAnsi="Arial" w:cs="Arial"/>
          <w:szCs w:val="24"/>
        </w:rPr>
        <w:t>отсутствует;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б) признать, что при исполнении муниципальным служащим должностных (служебных)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предст</w:t>
      </w:r>
      <w:r w:rsidRPr="004F7D3E">
        <w:rPr>
          <w:rFonts w:ascii="Arial" w:hAnsi="Arial" w:cs="Arial"/>
          <w:szCs w:val="24"/>
        </w:rPr>
        <w:t>авителю нанимателя (работодателю) принять меры по урегулированию конфликта интересов или по недопущению его возникновения;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</w:t>
      </w:r>
      <w:r w:rsidRPr="004F7D3E">
        <w:rPr>
          <w:rFonts w:ascii="Arial" w:hAnsi="Arial" w:cs="Arial"/>
          <w:szCs w:val="24"/>
        </w:rPr>
        <w:t>ует представителю нанимателя (работодателю) применить к муниципальному служащему конкретную меру ответственности.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4.7. По итогам рассмотрения вопроса, указанного в подпункте «г» пункта 3.1 настоящего Положения, комиссия принимает одно из следующих решений: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а) признать, что сведения, представленные муниципальным служащим в соответствии с частью 1 статьи 3 Федерального закона от 03.12.2012                   № 230-ФЗ «О </w:t>
      </w:r>
      <w:proofErr w:type="gramStart"/>
      <w:r w:rsidRPr="004F7D3E">
        <w:rPr>
          <w:rFonts w:ascii="Arial" w:hAnsi="Arial" w:cs="Arial"/>
          <w:szCs w:val="24"/>
        </w:rPr>
        <w:t>контроле за</w:t>
      </w:r>
      <w:proofErr w:type="gramEnd"/>
      <w:r w:rsidRPr="004F7D3E">
        <w:rPr>
          <w:rFonts w:ascii="Arial" w:hAnsi="Arial" w:cs="Arial"/>
          <w:szCs w:val="24"/>
        </w:rPr>
        <w:t xml:space="preserve"> соответствием расходов лиц, замещающих государственные должности, и иных лиц их</w:t>
      </w:r>
      <w:r w:rsidRPr="004F7D3E">
        <w:rPr>
          <w:rFonts w:ascii="Arial" w:hAnsi="Arial" w:cs="Arial"/>
          <w:szCs w:val="24"/>
        </w:rPr>
        <w:t xml:space="preserve"> доходам», являются достоверными и полными;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б) признать, что сведения, представленные муниципальным служащим в </w:t>
      </w:r>
      <w:r w:rsidRPr="004F7D3E">
        <w:rPr>
          <w:rFonts w:ascii="Arial" w:hAnsi="Arial" w:cs="Arial"/>
          <w:szCs w:val="24"/>
        </w:rPr>
        <w:lastRenderedPageBreak/>
        <w:t xml:space="preserve">соответствии с частью 1 статьи 3 Федерального закона от 03.12.2012                   № 230-ФЗ «О </w:t>
      </w:r>
      <w:proofErr w:type="gramStart"/>
      <w:r w:rsidRPr="004F7D3E">
        <w:rPr>
          <w:rFonts w:ascii="Arial" w:hAnsi="Arial" w:cs="Arial"/>
          <w:szCs w:val="24"/>
        </w:rPr>
        <w:t>контроле за</w:t>
      </w:r>
      <w:proofErr w:type="gramEnd"/>
      <w:r w:rsidRPr="004F7D3E">
        <w:rPr>
          <w:rFonts w:ascii="Arial" w:hAnsi="Arial" w:cs="Arial"/>
          <w:szCs w:val="24"/>
        </w:rPr>
        <w:t xml:space="preserve"> соответствием расходов лиц, замещающ</w:t>
      </w:r>
      <w:r w:rsidRPr="004F7D3E">
        <w:rPr>
          <w:rFonts w:ascii="Arial" w:hAnsi="Arial" w:cs="Arial"/>
          <w:szCs w:val="24"/>
        </w:rPr>
        <w:t>их государственные должности, и иных лиц их доходам», являются недостоверными и (или) неполными. В этом случае комиссия рекомендует представителю нанимателя (работодателю) применить к муниципальному служащему конкретную меру ответственности и (или) направи</w:t>
      </w:r>
      <w:r w:rsidRPr="004F7D3E">
        <w:rPr>
          <w:rFonts w:ascii="Arial" w:hAnsi="Arial" w:cs="Arial"/>
          <w:szCs w:val="24"/>
        </w:rPr>
        <w:t xml:space="preserve">ть материалы, полученные в результате осуществления </w:t>
      </w:r>
      <w:proofErr w:type="gramStart"/>
      <w:r w:rsidRPr="004F7D3E">
        <w:rPr>
          <w:rFonts w:ascii="Arial" w:hAnsi="Arial" w:cs="Arial"/>
          <w:szCs w:val="24"/>
        </w:rPr>
        <w:t>контроля за</w:t>
      </w:r>
      <w:proofErr w:type="gramEnd"/>
      <w:r w:rsidRPr="004F7D3E">
        <w:rPr>
          <w:rFonts w:ascii="Arial" w:hAnsi="Arial" w:cs="Arial"/>
          <w:szCs w:val="24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bookmarkStart w:id="26" w:name="Par181"/>
      <w:bookmarkEnd w:id="26"/>
      <w:r w:rsidRPr="004F7D3E">
        <w:rPr>
          <w:rFonts w:ascii="Arial" w:hAnsi="Arial" w:cs="Arial"/>
          <w:szCs w:val="24"/>
        </w:rPr>
        <w:t>4.8. По итогам рассмотрения вопроса, указанного в подпункте «д» пункта 3.1 настоящего Поло</w:t>
      </w:r>
      <w:r w:rsidRPr="004F7D3E">
        <w:rPr>
          <w:rFonts w:ascii="Arial" w:hAnsi="Arial" w:cs="Arial"/>
          <w:szCs w:val="24"/>
        </w:rPr>
        <w:t>жения, комиссия принимает в отношении гражданина, замещавшего должность муниципальной службы в администрации, одно из следующих решений: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а) дать согласие на замещение им должности в коммерческой или некоммерческой организации либо на выполнение работы на у</w:t>
      </w:r>
      <w:r w:rsidRPr="004F7D3E">
        <w:rPr>
          <w:rFonts w:ascii="Arial" w:hAnsi="Arial" w:cs="Arial"/>
          <w:szCs w:val="24"/>
        </w:rPr>
        <w:t>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б) установить, что замещение им на условиях </w:t>
      </w:r>
      <w:r w:rsidRPr="004F7D3E">
        <w:rPr>
          <w:rFonts w:ascii="Arial" w:hAnsi="Arial" w:cs="Arial"/>
          <w:szCs w:val="24"/>
        </w:rPr>
        <w:t>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25.12.2008 № 273-ФЗ «О противодействии к</w:t>
      </w:r>
      <w:r w:rsidRPr="004F7D3E">
        <w:rPr>
          <w:rFonts w:ascii="Arial" w:hAnsi="Arial" w:cs="Arial"/>
          <w:szCs w:val="24"/>
        </w:rPr>
        <w:t>оррупции». В этом случае комиссия рекомендует представителю нанимателя (работодателю) проинформировать об указанных обстоятельствах органы прокуратуры и уведомившую организацию.</w:t>
      </w:r>
    </w:p>
    <w:p w:rsidR="0088041E" w:rsidRPr="004F7D3E" w:rsidRDefault="00F96324">
      <w:pPr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4.9. По итогам рассмотрения вопроса, указанного в подпункте «е» пункта 3.1 нас</w:t>
      </w:r>
      <w:r w:rsidRPr="004F7D3E">
        <w:rPr>
          <w:rFonts w:ascii="Arial" w:hAnsi="Arial" w:cs="Arial"/>
          <w:szCs w:val="24"/>
        </w:rPr>
        <w:t>тоящего Положения,  комиссия принимает одно из следующих решений:</w:t>
      </w:r>
    </w:p>
    <w:p w:rsidR="0088041E" w:rsidRPr="004F7D3E" w:rsidRDefault="00F96324">
      <w:pPr>
        <w:ind w:firstLine="709"/>
        <w:jc w:val="both"/>
        <w:rPr>
          <w:rFonts w:ascii="Arial" w:hAnsi="Arial" w:cs="Arial"/>
          <w:szCs w:val="24"/>
        </w:rPr>
      </w:pPr>
      <w:proofErr w:type="gramStart"/>
      <w:r w:rsidRPr="004F7D3E">
        <w:rPr>
          <w:rFonts w:ascii="Arial" w:hAnsi="Arial" w:cs="Arial"/>
          <w:szCs w:val="24"/>
        </w:rPr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</w:t>
      </w:r>
      <w:r w:rsidRPr="004F7D3E">
        <w:rPr>
          <w:rFonts w:ascii="Arial" w:hAnsi="Arial" w:cs="Arial"/>
          <w:szCs w:val="24"/>
        </w:rPr>
        <w:t xml:space="preserve"> (или) требований об урегулировании конфликта интересов;</w:t>
      </w:r>
      <w:proofErr w:type="gramEnd"/>
    </w:p>
    <w:p w:rsidR="0088041E" w:rsidRPr="004F7D3E" w:rsidRDefault="00F96324">
      <w:pPr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</w:t>
      </w:r>
      <w:r w:rsidRPr="004F7D3E">
        <w:rPr>
          <w:rFonts w:ascii="Arial" w:hAnsi="Arial" w:cs="Arial"/>
          <w:szCs w:val="24"/>
        </w:rPr>
        <w:t xml:space="preserve"> требований об урегулировании конфликта интересов.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4.10. По итогам рассмотрения вопросов, указанных в подпунктах «а», «б», «г», «д» и «е» пункта 3.1 настоящего Положения, и при наличии к тому оснований комиссия может принять иное решение, чем это предусмот</w:t>
      </w:r>
      <w:r w:rsidRPr="004F7D3E">
        <w:rPr>
          <w:rFonts w:ascii="Arial" w:hAnsi="Arial" w:cs="Arial"/>
          <w:szCs w:val="24"/>
        </w:rPr>
        <w:t xml:space="preserve">рено пунктами 4.2 - 4.9 настоящего Положения. 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Основания и мотивы принятия такого решения должны быть отражены в протоколе заседания комиссии.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4.11. По итогам рассмотрения вопроса, предусмотренного подпунктом «в» пункта 3.1 настоящего Положения, комиссия п</w:t>
      </w:r>
      <w:r w:rsidRPr="004F7D3E">
        <w:rPr>
          <w:rFonts w:ascii="Arial" w:hAnsi="Arial" w:cs="Arial"/>
          <w:szCs w:val="24"/>
        </w:rPr>
        <w:t>ринимает соответствующее решение.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4.12. Решения комиссии по вопросам, указанным в пункте 3.1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</w:t>
      </w:r>
      <w:r w:rsidRPr="004F7D3E">
        <w:rPr>
          <w:rFonts w:ascii="Arial" w:hAnsi="Arial" w:cs="Arial"/>
          <w:szCs w:val="24"/>
        </w:rPr>
        <w:t>ии.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4.13. Решения комиссии, за исключением решения, принимаемого по итогам рассмотрения вопроса, указанного в абзаце втором подпункта «б» пункта 3.1 настоящего Положения, для представителя нанимателя (работодателя) носят рекомендательный характер. 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lastRenderedPageBreak/>
        <w:t>Решение</w:t>
      </w:r>
      <w:r w:rsidRPr="004F7D3E">
        <w:rPr>
          <w:rFonts w:ascii="Arial" w:hAnsi="Arial" w:cs="Arial"/>
          <w:szCs w:val="24"/>
        </w:rPr>
        <w:t>, принимаемое по итогам рассмотрения вопроса, указанного в абзаце втором подпункта «б» пункта 3.1 настоящего Положения, носит обязательный характер.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4.14. Решения комиссии оформляются протоколами, которые подписывают члены комиссии, принимавшие участие в е</w:t>
      </w:r>
      <w:r w:rsidRPr="004F7D3E">
        <w:rPr>
          <w:rFonts w:ascii="Arial" w:hAnsi="Arial" w:cs="Arial"/>
          <w:szCs w:val="24"/>
        </w:rPr>
        <w:t>е заседании.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В протоколе заседания комиссии указываются: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а) дата заседания комиссии, фамилии, имена, отчества (при наличии) членов комиссии и других лиц, присутствующих на заседании;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б) формулировка каждого из рассматриваемых на заседании комиссии вопросов</w:t>
      </w:r>
      <w:r w:rsidRPr="004F7D3E">
        <w:rPr>
          <w:rFonts w:ascii="Arial" w:hAnsi="Arial" w:cs="Arial"/>
          <w:szCs w:val="24"/>
        </w:rPr>
        <w:t xml:space="preserve"> с указанием фамилии, имени, отчества (при наличии), должности муниципального служащего, фамилии, имени, отчества (при наличии) гражданина, замещавшего должность муниципальной службы в администрации, в отношении которых рассматривается вопрос;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в) предъявля</w:t>
      </w:r>
      <w:r w:rsidRPr="004F7D3E">
        <w:rPr>
          <w:rFonts w:ascii="Arial" w:hAnsi="Arial" w:cs="Arial"/>
          <w:szCs w:val="24"/>
        </w:rPr>
        <w:t>емые к муниципальному служащему претензии, материалы, на которых они основываются;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г) содержание пояснений муниципального служащего и других лиц по существу предъявляемых претензий;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д) фамилии, имена, отчества (при наличии) выступивших на заседании лиц и к</w:t>
      </w:r>
      <w:r w:rsidRPr="004F7D3E">
        <w:rPr>
          <w:rFonts w:ascii="Arial" w:hAnsi="Arial" w:cs="Arial"/>
          <w:szCs w:val="24"/>
        </w:rPr>
        <w:t>раткое изложение их выступлений;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е) источник информации, содержащей основания для проведения заседания комиссии, дата поступления информации в администрацию;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ж) другие сведения;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з) результаты голосования;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и) решение и обоснование его принятия.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4.15. Член </w:t>
      </w:r>
      <w:r w:rsidRPr="004F7D3E">
        <w:rPr>
          <w:rFonts w:ascii="Arial" w:hAnsi="Arial" w:cs="Arial"/>
          <w:szCs w:val="24"/>
        </w:rPr>
        <w:t>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4.16. Копии протокола заседания комисси</w:t>
      </w:r>
      <w:r w:rsidRPr="004F7D3E">
        <w:rPr>
          <w:rFonts w:ascii="Arial" w:hAnsi="Arial" w:cs="Arial"/>
          <w:szCs w:val="24"/>
        </w:rPr>
        <w:t>и в 7-дневный срок со дня заседания направляются представителю нанимателя (работодателю), полностью или в виде выписок из него – муниципальному служащему, гражданину, замещавшему должность муниципальной службы в администрации, а также по решению комиссии –</w:t>
      </w:r>
      <w:r w:rsidRPr="004F7D3E">
        <w:rPr>
          <w:rFonts w:ascii="Arial" w:hAnsi="Arial" w:cs="Arial"/>
          <w:szCs w:val="24"/>
        </w:rPr>
        <w:t xml:space="preserve"> иным заинтересованным лицам.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4.17. Выписка из решения комиссии, заверенная подписью секретаря комиссии и печатью администрации, вручается гражданину, замещавшему должность муниципальной службы в администрации, в </w:t>
      </w:r>
      <w:proofErr w:type="gramStart"/>
      <w:r w:rsidRPr="004F7D3E">
        <w:rPr>
          <w:rFonts w:ascii="Arial" w:hAnsi="Arial" w:cs="Arial"/>
          <w:szCs w:val="24"/>
        </w:rPr>
        <w:t>отношении</w:t>
      </w:r>
      <w:proofErr w:type="gramEnd"/>
      <w:r w:rsidRPr="004F7D3E">
        <w:rPr>
          <w:rFonts w:ascii="Arial" w:hAnsi="Arial" w:cs="Arial"/>
          <w:szCs w:val="24"/>
        </w:rPr>
        <w:t xml:space="preserve"> которого рассматривался вопрос, у</w:t>
      </w:r>
      <w:r w:rsidRPr="004F7D3E">
        <w:rPr>
          <w:rFonts w:ascii="Arial" w:hAnsi="Arial" w:cs="Arial"/>
          <w:szCs w:val="24"/>
        </w:rPr>
        <w:t>казанный в абзаце втором подпункта «б» пункта 3.1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</w:t>
      </w:r>
      <w:r w:rsidRPr="004F7D3E">
        <w:rPr>
          <w:rFonts w:ascii="Arial" w:hAnsi="Arial" w:cs="Arial"/>
          <w:szCs w:val="24"/>
        </w:rPr>
        <w:t>я комиссии.</w:t>
      </w:r>
    </w:p>
    <w:p w:rsidR="0088041E" w:rsidRPr="004F7D3E" w:rsidRDefault="0088041E">
      <w:pPr>
        <w:pStyle w:val="ConsPlusNormal"/>
        <w:jc w:val="center"/>
        <w:rPr>
          <w:rFonts w:ascii="Arial" w:hAnsi="Arial" w:cs="Arial"/>
          <w:szCs w:val="24"/>
        </w:rPr>
      </w:pPr>
    </w:p>
    <w:p w:rsidR="0088041E" w:rsidRPr="004F7D3E" w:rsidRDefault="00F96324">
      <w:pPr>
        <w:pStyle w:val="ConsPlusNormal"/>
        <w:jc w:val="center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5. Порядок реализации решений комиссии</w:t>
      </w:r>
    </w:p>
    <w:p w:rsidR="0088041E" w:rsidRPr="004F7D3E" w:rsidRDefault="0088041E">
      <w:pPr>
        <w:pStyle w:val="ConsPlusNormal"/>
        <w:ind w:firstLine="709"/>
        <w:jc w:val="both"/>
        <w:rPr>
          <w:rFonts w:ascii="Arial" w:hAnsi="Arial" w:cs="Arial"/>
          <w:szCs w:val="24"/>
        </w:rPr>
      </w:pP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5.1. Представитель нанимателя (работодатель) обязан рассмотреть протокол заседания комиссии и вправе учесть в пределах своей </w:t>
      </w:r>
      <w:proofErr w:type="gramStart"/>
      <w:r w:rsidRPr="004F7D3E">
        <w:rPr>
          <w:rFonts w:ascii="Arial" w:hAnsi="Arial" w:cs="Arial"/>
          <w:szCs w:val="24"/>
        </w:rPr>
        <w:t>компетенции</w:t>
      </w:r>
      <w:proofErr w:type="gramEnd"/>
      <w:r w:rsidRPr="004F7D3E">
        <w:rPr>
          <w:rFonts w:ascii="Arial" w:hAnsi="Arial" w:cs="Arial"/>
          <w:szCs w:val="24"/>
        </w:rPr>
        <w:t xml:space="preserve"> содержащиеся в нем рекомендации при принятии решения о применении </w:t>
      </w:r>
      <w:r w:rsidRPr="004F7D3E">
        <w:rPr>
          <w:rFonts w:ascii="Arial" w:hAnsi="Arial" w:cs="Arial"/>
          <w:szCs w:val="24"/>
        </w:rPr>
        <w:t xml:space="preserve">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О рассмотрении рекомендаций комиссии и принятом решении представитель наним</w:t>
      </w:r>
      <w:r w:rsidRPr="004F7D3E">
        <w:rPr>
          <w:rFonts w:ascii="Arial" w:hAnsi="Arial" w:cs="Arial"/>
          <w:szCs w:val="24"/>
        </w:rPr>
        <w:t xml:space="preserve">ателя (работодатель) в письменной форме уведомляет </w:t>
      </w:r>
      <w:r w:rsidRPr="004F7D3E">
        <w:rPr>
          <w:rFonts w:ascii="Arial" w:hAnsi="Arial" w:cs="Arial"/>
          <w:szCs w:val="24"/>
        </w:rPr>
        <w:lastRenderedPageBreak/>
        <w:t>комиссию в месячный срок со дня поступления к нему протокола заседания комиссии. Решение представителя нанимателя (работодателя) оглашается на ближайшем заседании комиссии и принимается к сведению без обсу</w:t>
      </w:r>
      <w:r w:rsidRPr="004F7D3E">
        <w:rPr>
          <w:rFonts w:ascii="Arial" w:hAnsi="Arial" w:cs="Arial"/>
          <w:szCs w:val="24"/>
        </w:rPr>
        <w:t>ждения.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5.2.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представителю нанимателя (работодателю) для решения вопроса о применении к муниципальному </w:t>
      </w:r>
      <w:r w:rsidRPr="004F7D3E">
        <w:rPr>
          <w:rFonts w:ascii="Arial" w:hAnsi="Arial" w:cs="Arial"/>
          <w:szCs w:val="24"/>
        </w:rPr>
        <w:t>служащему мер ответственности, предусмотренных нормативными правовыми актами Российской Федерации.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 xml:space="preserve">5.3. </w:t>
      </w:r>
      <w:proofErr w:type="gramStart"/>
      <w:r w:rsidRPr="004F7D3E">
        <w:rPr>
          <w:rFonts w:ascii="Arial" w:hAnsi="Arial" w:cs="Arial"/>
          <w:szCs w:val="24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</w:t>
      </w:r>
      <w:r w:rsidRPr="004F7D3E">
        <w:rPr>
          <w:rFonts w:ascii="Arial" w:hAnsi="Arial" w:cs="Arial"/>
          <w:szCs w:val="24"/>
        </w:rPr>
        <w:t>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– немедленно.</w:t>
      </w:r>
      <w:proofErr w:type="gramEnd"/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5.4. Для ис</w:t>
      </w:r>
      <w:r w:rsidRPr="004F7D3E">
        <w:rPr>
          <w:rFonts w:ascii="Arial" w:hAnsi="Arial" w:cs="Arial"/>
          <w:szCs w:val="24"/>
        </w:rPr>
        <w:t>полнения решений комиссии могут быть подготовлены проекты нормативных правовых актов администрации, решений или поручений главы поселения, которые в установленном порядке представляются на рассмотрение главе поселения.</w:t>
      </w:r>
    </w:p>
    <w:p w:rsidR="0088041E" w:rsidRPr="004F7D3E" w:rsidRDefault="0088041E">
      <w:pPr>
        <w:pStyle w:val="ConsPlusNormal"/>
        <w:jc w:val="center"/>
        <w:rPr>
          <w:rFonts w:ascii="Arial" w:hAnsi="Arial" w:cs="Arial"/>
          <w:szCs w:val="24"/>
        </w:rPr>
      </w:pPr>
    </w:p>
    <w:p w:rsidR="0088041E" w:rsidRPr="004F7D3E" w:rsidRDefault="00F96324">
      <w:pPr>
        <w:pStyle w:val="ConsPlusNormal"/>
        <w:jc w:val="center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6. Заключительные положения</w:t>
      </w:r>
    </w:p>
    <w:p w:rsidR="0088041E" w:rsidRPr="004F7D3E" w:rsidRDefault="0088041E">
      <w:pPr>
        <w:pStyle w:val="ConsPlusNormal"/>
        <w:ind w:firstLine="709"/>
        <w:jc w:val="both"/>
        <w:rPr>
          <w:rFonts w:ascii="Arial" w:hAnsi="Arial" w:cs="Arial"/>
          <w:szCs w:val="24"/>
        </w:rPr>
      </w:pP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6.1. Ко</w:t>
      </w:r>
      <w:r w:rsidRPr="004F7D3E">
        <w:rPr>
          <w:rFonts w:ascii="Arial" w:hAnsi="Arial" w:cs="Arial"/>
          <w:szCs w:val="24"/>
        </w:rPr>
        <w:t>пия протокола заседания комиссии или выписка из него приобщается к личному делу муниципального служащего, в отношении которого рассмотрен вопрос.</w:t>
      </w:r>
    </w:p>
    <w:p w:rsidR="0088041E" w:rsidRPr="004F7D3E" w:rsidRDefault="00F96324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4F7D3E">
        <w:rPr>
          <w:rFonts w:ascii="Arial" w:hAnsi="Arial" w:cs="Arial"/>
          <w:szCs w:val="24"/>
        </w:rPr>
        <w:t>6.2.</w:t>
      </w:r>
      <w:bookmarkStart w:id="27" w:name="Par188"/>
      <w:bookmarkEnd w:id="27"/>
      <w:r w:rsidRPr="004F7D3E">
        <w:rPr>
          <w:rFonts w:ascii="Arial" w:hAnsi="Arial" w:cs="Arial"/>
          <w:szCs w:val="24"/>
        </w:rPr>
        <w:t xml:space="preserve"> Организационно-техническое и документационное обеспечение деятельности комиссии, а также информирование ч</w:t>
      </w:r>
      <w:r w:rsidRPr="004F7D3E">
        <w:rPr>
          <w:rFonts w:ascii="Arial" w:hAnsi="Arial" w:cs="Arial"/>
          <w:szCs w:val="24"/>
        </w:rPr>
        <w:t>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ответственным должностным лицом.</w:t>
      </w:r>
    </w:p>
    <w:p w:rsidR="0088041E" w:rsidRPr="004F7D3E" w:rsidRDefault="0088041E">
      <w:pPr>
        <w:pStyle w:val="ConsPlusNormal"/>
        <w:ind w:firstLine="709"/>
        <w:jc w:val="both"/>
        <w:rPr>
          <w:rFonts w:ascii="Arial" w:hAnsi="Arial" w:cs="Arial"/>
          <w:szCs w:val="24"/>
        </w:rPr>
      </w:pPr>
    </w:p>
    <w:p w:rsidR="0088041E" w:rsidRPr="004F7D3E" w:rsidRDefault="0088041E">
      <w:pPr>
        <w:ind w:firstLine="709"/>
        <w:rPr>
          <w:rFonts w:ascii="Arial" w:hAnsi="Arial" w:cs="Arial"/>
          <w:szCs w:val="24"/>
        </w:rPr>
      </w:pPr>
    </w:p>
    <w:p w:rsidR="0088041E" w:rsidRPr="004F7D3E" w:rsidRDefault="0088041E">
      <w:pPr>
        <w:rPr>
          <w:rFonts w:ascii="Arial" w:hAnsi="Arial" w:cs="Arial"/>
          <w:szCs w:val="24"/>
        </w:rPr>
      </w:pPr>
    </w:p>
    <w:bookmarkEnd w:id="0"/>
    <w:p w:rsidR="0088041E" w:rsidRPr="004F7D3E" w:rsidRDefault="0088041E">
      <w:pPr>
        <w:rPr>
          <w:rFonts w:ascii="Arial" w:hAnsi="Arial" w:cs="Arial"/>
          <w:szCs w:val="24"/>
        </w:rPr>
      </w:pPr>
    </w:p>
    <w:sectPr w:rsidR="0088041E" w:rsidRPr="004F7D3E">
      <w:headerReference w:type="default" r:id="rId11"/>
      <w:footerReference w:type="default" r:id="rId12"/>
      <w:pgSz w:w="11906" w:h="16838"/>
      <w:pgMar w:top="851" w:right="851" w:bottom="851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324" w:rsidRDefault="00F96324">
      <w:r>
        <w:separator/>
      </w:r>
    </w:p>
  </w:endnote>
  <w:endnote w:type="continuationSeparator" w:id="0">
    <w:p w:rsidR="00F96324" w:rsidRDefault="00F96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41E" w:rsidRDefault="0088041E">
    <w:pPr>
      <w:pStyle w:val="a6"/>
      <w:jc w:val="center"/>
    </w:pPr>
  </w:p>
  <w:p w:rsidR="0088041E" w:rsidRDefault="0088041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41E" w:rsidRDefault="0088041E">
    <w:pPr>
      <w:pStyle w:val="a6"/>
      <w:jc w:val="center"/>
    </w:pPr>
  </w:p>
  <w:p w:rsidR="0088041E" w:rsidRDefault="0088041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324" w:rsidRDefault="00F96324">
      <w:r>
        <w:separator/>
      </w:r>
    </w:p>
  </w:footnote>
  <w:footnote w:type="continuationSeparator" w:id="0">
    <w:p w:rsidR="00F96324" w:rsidRDefault="00F963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41E" w:rsidRDefault="00F96324">
    <w:pPr>
      <w:framePr w:wrap="around" w:vAnchor="text" w:hAnchor="margin" w:xAlign="center" w:y="1"/>
    </w:pPr>
    <w:r>
      <w:fldChar w:fldCharType="begin"/>
    </w:r>
    <w:r>
      <w:instrText xml:space="preserve">PAGE </w:instrText>
    </w:r>
    <w:r w:rsidR="004F7D3E">
      <w:fldChar w:fldCharType="separate"/>
    </w:r>
    <w:r w:rsidR="004F7D3E">
      <w:rPr>
        <w:noProof/>
      </w:rPr>
      <w:t>2</w:t>
    </w:r>
    <w:r>
      <w:fldChar w:fldCharType="end"/>
    </w:r>
  </w:p>
  <w:p w:rsidR="0088041E" w:rsidRDefault="0088041E">
    <w:pPr>
      <w:pStyle w:val="a4"/>
      <w:jc w:val="center"/>
    </w:pPr>
  </w:p>
  <w:p w:rsidR="0088041E" w:rsidRDefault="0088041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41E" w:rsidRDefault="00F96324">
    <w:pPr>
      <w:framePr w:wrap="around" w:vAnchor="text" w:hAnchor="margin" w:xAlign="center" w:y="1"/>
    </w:pPr>
    <w:r>
      <w:fldChar w:fldCharType="begin"/>
    </w:r>
    <w:r>
      <w:instrText xml:space="preserve">PAGE </w:instrText>
    </w:r>
    <w:r w:rsidR="004F7D3E">
      <w:fldChar w:fldCharType="separate"/>
    </w:r>
    <w:r w:rsidR="004F7D3E">
      <w:rPr>
        <w:noProof/>
      </w:rPr>
      <w:t>14</w:t>
    </w:r>
    <w:r>
      <w:fldChar w:fldCharType="end"/>
    </w:r>
  </w:p>
  <w:p w:rsidR="0088041E" w:rsidRDefault="0088041E">
    <w:pPr>
      <w:pStyle w:val="a4"/>
      <w:jc w:val="center"/>
    </w:pPr>
  </w:p>
  <w:p w:rsidR="0088041E" w:rsidRDefault="0088041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041E"/>
    <w:rsid w:val="004F7D3E"/>
    <w:rsid w:val="0088041E"/>
    <w:rsid w:val="00F9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12">
    <w:name w:val="Знак сноски1"/>
    <w:link w:val="a3"/>
    <w:rPr>
      <w:vertAlign w:val="superscript"/>
    </w:rPr>
  </w:style>
  <w:style w:type="character" w:styleId="a3">
    <w:name w:val="footnote reference"/>
    <w:link w:val="12"/>
    <w:rPr>
      <w:vertAlign w:val="superscript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1"/>
    <w:link w:val="a4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  <w:rPr>
      <w:rFonts w:ascii="Times New Roman" w:hAnsi="Times New Roman"/>
      <w:sz w:val="24"/>
    </w:rPr>
  </w:style>
  <w:style w:type="paragraph" w:customStyle="1" w:styleId="13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8">
    <w:name w:val="No Spacing"/>
    <w:link w:val="a9"/>
    <w:rPr>
      <w:sz w:val="22"/>
    </w:rPr>
  </w:style>
  <w:style w:type="character" w:customStyle="1" w:styleId="a9">
    <w:name w:val="Без интервала Знак"/>
    <w:link w:val="a8"/>
    <w:rPr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a"/>
    <w:rPr>
      <w:color w:val="0000FF"/>
      <w:u w:val="single"/>
    </w:rPr>
  </w:style>
  <w:style w:type="character" w:styleId="aa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ConsPlusNormal">
    <w:name w:val="ConsPlusNormal"/>
    <w:link w:val="ConsPlusNormal0"/>
    <w:pPr>
      <w:widowControl w:val="0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d">
    <w:name w:val="Subtitle"/>
    <w:next w:val="a"/>
    <w:link w:val="ae"/>
    <w:uiPriority w:val="11"/>
    <w:qFormat/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">
    <w:name w:val="Title"/>
    <w:next w:val="a"/>
    <w:link w:val="af0"/>
    <w:uiPriority w:val="10"/>
    <w:qFormat/>
    <w:rPr>
      <w:rFonts w:ascii="XO Thames" w:hAnsi="XO Thames"/>
      <w:b/>
      <w:sz w:val="52"/>
    </w:rPr>
  </w:style>
  <w:style w:type="character" w:customStyle="1" w:styleId="af0">
    <w:name w:val="Название Знак"/>
    <w:link w:val="a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9DCAA1087D13C29E8BF2F62B596E5DBA1AEA41B284A9AD3E6B9E299618458AE8153801580C834D15DE1BF1FC7C64FBD5C0D58E2A6D87E8pANC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29DCAA1087D13C29E8BF2F62B596E5DB817EA4ABD86A9AD3E6B9E299618458AE8153801580C824013DE1BF1FC7C64FBD5C0D58E2A6D87E8pANCG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5539</Words>
  <Characters>31574</Characters>
  <Application>Microsoft Office Word</Application>
  <DocSecurity>0</DocSecurity>
  <Lines>263</Lines>
  <Paragraphs>74</Paragraphs>
  <ScaleCrop>false</ScaleCrop>
  <Company/>
  <LinksUpToDate>false</LinksUpToDate>
  <CharactersWithSpaces>37039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2025-12-28T13:11:00Z</dcterms:created>
  <dcterms:modified xsi:type="dcterms:W3CDTF">2025-12-28T13:11:00Z</dcterms:modified>
</cp:coreProperties>
</file>