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043" w:rsidRPr="00202053" w:rsidRDefault="007B16E3">
      <w:pPr>
        <w:jc w:val="center"/>
        <w:rPr>
          <w:rFonts w:ascii="Arial" w:hAnsi="Arial" w:cs="Arial"/>
          <w:szCs w:val="24"/>
        </w:rPr>
      </w:pPr>
      <w:r w:rsidRPr="00202053">
        <w:rPr>
          <w:rFonts w:ascii="Arial" w:hAnsi="Arial" w:cs="Arial"/>
          <w:szCs w:val="24"/>
        </w:rPr>
        <w:t>АДМИНИСТРАЦИЯ</w:t>
      </w:r>
    </w:p>
    <w:p w:rsidR="00674043" w:rsidRPr="00202053" w:rsidRDefault="007B16E3">
      <w:pPr>
        <w:jc w:val="center"/>
        <w:rPr>
          <w:rFonts w:ascii="Arial" w:hAnsi="Arial" w:cs="Arial"/>
          <w:szCs w:val="24"/>
        </w:rPr>
      </w:pPr>
      <w:r w:rsidRPr="00202053">
        <w:rPr>
          <w:rFonts w:ascii="Arial" w:hAnsi="Arial" w:cs="Arial"/>
          <w:szCs w:val="24"/>
        </w:rPr>
        <w:t xml:space="preserve">ДВОЙНОВСКОГО </w:t>
      </w:r>
      <w:r w:rsidRPr="00202053">
        <w:rPr>
          <w:rFonts w:ascii="Arial" w:hAnsi="Arial" w:cs="Arial"/>
          <w:szCs w:val="24"/>
        </w:rPr>
        <w:t>СЕЛЬСКОГО ПОСЕЛЕНИЯ</w:t>
      </w:r>
      <w:r w:rsidRPr="00202053">
        <w:rPr>
          <w:rFonts w:ascii="Arial" w:hAnsi="Arial" w:cs="Arial"/>
          <w:szCs w:val="24"/>
        </w:rPr>
        <w:br/>
        <w:t>НОВОНИКОЛАЕВСКОГО МУНИЦИПАЛЬНОГО РАЙОНА</w:t>
      </w:r>
    </w:p>
    <w:p w:rsidR="00674043" w:rsidRPr="00202053" w:rsidRDefault="007B16E3">
      <w:pPr>
        <w:jc w:val="center"/>
        <w:rPr>
          <w:rFonts w:ascii="Arial" w:hAnsi="Arial" w:cs="Arial"/>
          <w:szCs w:val="24"/>
        </w:rPr>
      </w:pPr>
      <w:r w:rsidRPr="00202053">
        <w:rPr>
          <w:rFonts w:ascii="Arial" w:hAnsi="Arial" w:cs="Arial"/>
          <w:szCs w:val="24"/>
        </w:rPr>
        <w:t>ВОЛГОГРАДСКОЙ ОБЛАСТИ</w:t>
      </w:r>
    </w:p>
    <w:p w:rsidR="00674043" w:rsidRPr="00202053" w:rsidRDefault="007B16E3">
      <w:pPr>
        <w:jc w:val="center"/>
        <w:rPr>
          <w:rFonts w:ascii="Arial" w:hAnsi="Arial" w:cs="Arial"/>
          <w:szCs w:val="24"/>
        </w:rPr>
      </w:pPr>
      <w:r w:rsidRPr="00202053">
        <w:rPr>
          <w:rFonts w:ascii="Arial" w:hAnsi="Arial" w:cs="Arial"/>
          <w:szCs w:val="24"/>
        </w:rPr>
        <w:t>________________________________________________________________</w:t>
      </w:r>
    </w:p>
    <w:p w:rsidR="00674043" w:rsidRPr="00202053" w:rsidRDefault="00674043">
      <w:pPr>
        <w:jc w:val="center"/>
        <w:rPr>
          <w:rFonts w:ascii="Arial" w:hAnsi="Arial" w:cs="Arial"/>
          <w:szCs w:val="24"/>
        </w:rPr>
      </w:pPr>
    </w:p>
    <w:p w:rsidR="00674043" w:rsidRPr="00202053" w:rsidRDefault="007B16E3">
      <w:pPr>
        <w:jc w:val="center"/>
        <w:rPr>
          <w:rFonts w:ascii="Arial" w:hAnsi="Arial" w:cs="Arial"/>
          <w:szCs w:val="24"/>
        </w:rPr>
      </w:pPr>
      <w:r w:rsidRPr="00202053">
        <w:rPr>
          <w:rFonts w:ascii="Arial" w:hAnsi="Arial" w:cs="Arial"/>
          <w:szCs w:val="24"/>
        </w:rPr>
        <w:t>ПОСТАНОВЛЕНИЕ № 18</w:t>
      </w:r>
    </w:p>
    <w:p w:rsidR="00674043" w:rsidRPr="00202053" w:rsidRDefault="007B16E3">
      <w:pPr>
        <w:jc w:val="both"/>
        <w:rPr>
          <w:rFonts w:ascii="Arial" w:hAnsi="Arial" w:cs="Arial"/>
          <w:szCs w:val="24"/>
        </w:rPr>
      </w:pPr>
      <w:r w:rsidRPr="00202053">
        <w:rPr>
          <w:rFonts w:ascii="Arial" w:hAnsi="Arial" w:cs="Arial"/>
          <w:szCs w:val="24"/>
        </w:rPr>
        <w:t xml:space="preserve">от 25.05. 2026 года                              </w:t>
      </w:r>
      <w:r w:rsidRPr="00202053">
        <w:rPr>
          <w:rFonts w:ascii="Arial" w:hAnsi="Arial" w:cs="Arial"/>
          <w:szCs w:val="24"/>
        </w:rPr>
        <w:t xml:space="preserve">                                </w:t>
      </w:r>
    </w:p>
    <w:p w:rsidR="00674043" w:rsidRPr="00202053" w:rsidRDefault="00674043">
      <w:pPr>
        <w:widowControl w:val="0"/>
        <w:spacing w:line="240" w:lineRule="exact"/>
        <w:jc w:val="center"/>
        <w:rPr>
          <w:rFonts w:ascii="Arial" w:hAnsi="Arial" w:cs="Arial"/>
          <w:szCs w:val="24"/>
        </w:rPr>
      </w:pPr>
    </w:p>
    <w:p w:rsidR="00674043" w:rsidRPr="00202053" w:rsidRDefault="007B16E3">
      <w:pPr>
        <w:widowControl w:val="0"/>
        <w:jc w:val="center"/>
        <w:rPr>
          <w:rFonts w:ascii="Arial" w:hAnsi="Arial" w:cs="Arial"/>
          <w:szCs w:val="24"/>
        </w:rPr>
      </w:pPr>
      <w:r w:rsidRPr="00202053">
        <w:rPr>
          <w:rFonts w:ascii="Arial" w:hAnsi="Arial" w:cs="Arial"/>
          <w:szCs w:val="24"/>
        </w:rPr>
        <w:t xml:space="preserve">«О внесении изменений в постановление администрации </w:t>
      </w:r>
      <w:r w:rsidRPr="00202053">
        <w:rPr>
          <w:rFonts w:ascii="Arial" w:hAnsi="Arial" w:cs="Arial"/>
          <w:szCs w:val="24"/>
        </w:rPr>
        <w:t>Двойновского сельского поселения Новониколаевского муниципального района Волгоградской области</w:t>
      </w:r>
      <w:r w:rsidRPr="00202053">
        <w:rPr>
          <w:rFonts w:ascii="Arial" w:hAnsi="Arial" w:cs="Arial"/>
          <w:szCs w:val="24"/>
        </w:rPr>
        <w:t xml:space="preserve"> от 26.04.2019 г. № 13 «Об утверждении административного регламента предоста</w:t>
      </w:r>
      <w:r w:rsidRPr="00202053">
        <w:rPr>
          <w:rFonts w:ascii="Arial" w:hAnsi="Arial" w:cs="Arial"/>
          <w:szCs w:val="24"/>
        </w:rPr>
        <w:t>вления муниципальной услуги «Утверждение схемы расположения земельного участка на кадастровом плане территории в целях раздела земельного участка, находящегося в муниципальной собственности администрации Двойновского</w:t>
      </w:r>
      <w:r w:rsidR="00202053">
        <w:rPr>
          <w:rFonts w:ascii="Arial" w:hAnsi="Arial" w:cs="Arial"/>
          <w:szCs w:val="24"/>
        </w:rPr>
        <w:t xml:space="preserve"> </w:t>
      </w:r>
      <w:bookmarkStart w:id="0" w:name="_GoBack"/>
      <w:bookmarkEnd w:id="0"/>
      <w:r w:rsidRPr="00202053">
        <w:rPr>
          <w:rFonts w:ascii="Arial" w:hAnsi="Arial" w:cs="Arial"/>
          <w:szCs w:val="24"/>
        </w:rPr>
        <w:t>сельского поселения Новониколаевского му</w:t>
      </w:r>
      <w:r w:rsidRPr="00202053">
        <w:rPr>
          <w:rFonts w:ascii="Arial" w:hAnsi="Arial" w:cs="Arial"/>
          <w:szCs w:val="24"/>
        </w:rPr>
        <w:t>ниципального района Волгоградской области»</w:t>
      </w:r>
    </w:p>
    <w:p w:rsidR="00674043" w:rsidRPr="00202053" w:rsidRDefault="00674043">
      <w:pPr>
        <w:widowControl w:val="0"/>
        <w:jc w:val="both"/>
        <w:rPr>
          <w:rFonts w:ascii="Arial" w:hAnsi="Arial" w:cs="Arial"/>
          <w:szCs w:val="24"/>
        </w:rPr>
      </w:pPr>
    </w:p>
    <w:p w:rsidR="00674043" w:rsidRPr="00202053" w:rsidRDefault="007B16E3">
      <w:pPr>
        <w:jc w:val="both"/>
        <w:rPr>
          <w:rFonts w:ascii="Arial" w:hAnsi="Arial" w:cs="Arial"/>
          <w:szCs w:val="24"/>
        </w:rPr>
      </w:pPr>
      <w:r w:rsidRPr="00202053">
        <w:rPr>
          <w:rFonts w:ascii="Arial" w:hAnsi="Arial" w:cs="Arial"/>
          <w:szCs w:val="24"/>
        </w:rPr>
        <w:t xml:space="preserve">        В соответствии с федеральными законами от 27.07.2010 № 210-ФЗ «Об организации предоставления государственных и муниципальных услуг», от 26.12.2024 № 494-ФЗ «О внесении изменений в отдельные законодательны</w:t>
      </w:r>
      <w:r w:rsidRPr="00202053">
        <w:rPr>
          <w:rFonts w:ascii="Arial" w:hAnsi="Arial" w:cs="Arial"/>
          <w:szCs w:val="24"/>
        </w:rPr>
        <w:t>е акты Российской Федерации», от 31.07.2025 № 295-ФЗ «О внесении изменений в Земельный кодекс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</w:t>
      </w:r>
      <w:r w:rsidRPr="00202053">
        <w:rPr>
          <w:rFonts w:ascii="Arial" w:hAnsi="Arial" w:cs="Arial"/>
          <w:szCs w:val="24"/>
        </w:rPr>
        <w:t xml:space="preserve">ции», от 31.07.2025 № 304-ФЗ «О внесении изменений в отдельные законодательные акты Российской Федерации» и </w:t>
      </w:r>
      <w:r w:rsidRPr="00202053">
        <w:rPr>
          <w:rFonts w:ascii="Arial" w:hAnsi="Arial" w:cs="Arial"/>
          <w:szCs w:val="24"/>
        </w:rPr>
        <w:t xml:space="preserve">Уставом </w:t>
      </w:r>
      <w:bookmarkStart w:id="1" w:name="_Hlk175575374"/>
      <w:r w:rsidRPr="00202053">
        <w:rPr>
          <w:rFonts w:ascii="Arial" w:hAnsi="Arial" w:cs="Arial"/>
          <w:szCs w:val="24"/>
        </w:rPr>
        <w:t>Двойновского сельского поселения Новониколаевского муниципального района Волгоградской области</w:t>
      </w:r>
      <w:bookmarkEnd w:id="1"/>
      <w:r w:rsidRPr="00202053">
        <w:rPr>
          <w:rFonts w:ascii="Arial" w:hAnsi="Arial" w:cs="Arial"/>
          <w:szCs w:val="24"/>
        </w:rPr>
        <w:t xml:space="preserve">, </w:t>
      </w:r>
      <w:bookmarkStart w:id="2" w:name="_Hlk175575472"/>
      <w:r w:rsidRPr="00202053">
        <w:rPr>
          <w:rFonts w:ascii="Arial" w:hAnsi="Arial" w:cs="Arial"/>
          <w:szCs w:val="24"/>
        </w:rPr>
        <w:t>Администрация Двойновского сельского поселен</w:t>
      </w:r>
      <w:r w:rsidRPr="00202053">
        <w:rPr>
          <w:rFonts w:ascii="Arial" w:hAnsi="Arial" w:cs="Arial"/>
          <w:szCs w:val="24"/>
        </w:rPr>
        <w:t>ия Новониколаевского муниципального района Волгоградской области</w:t>
      </w:r>
    </w:p>
    <w:p w:rsidR="00674043" w:rsidRPr="00202053" w:rsidRDefault="00674043">
      <w:pPr>
        <w:spacing w:line="276" w:lineRule="auto"/>
        <w:ind w:firstLine="720"/>
        <w:jc w:val="both"/>
        <w:rPr>
          <w:rFonts w:ascii="Arial" w:hAnsi="Arial" w:cs="Arial"/>
          <w:szCs w:val="24"/>
        </w:rPr>
      </w:pPr>
    </w:p>
    <w:p w:rsidR="00674043" w:rsidRPr="00202053" w:rsidRDefault="007B16E3">
      <w:pPr>
        <w:spacing w:line="276" w:lineRule="auto"/>
        <w:ind w:firstLine="540"/>
        <w:jc w:val="both"/>
        <w:rPr>
          <w:rFonts w:ascii="Arial" w:hAnsi="Arial" w:cs="Arial"/>
          <w:szCs w:val="24"/>
        </w:rPr>
      </w:pPr>
      <w:r w:rsidRPr="00202053">
        <w:rPr>
          <w:rFonts w:ascii="Arial" w:hAnsi="Arial" w:cs="Arial"/>
          <w:szCs w:val="24"/>
        </w:rPr>
        <w:t>ПОСТАНОВЛЯЕТ:</w:t>
      </w:r>
    </w:p>
    <w:bookmarkEnd w:id="2"/>
    <w:p w:rsidR="00674043" w:rsidRPr="00202053" w:rsidRDefault="007B16E3">
      <w:pPr>
        <w:widowControl w:val="0"/>
        <w:ind w:firstLine="567"/>
        <w:jc w:val="both"/>
        <w:rPr>
          <w:rFonts w:ascii="Arial" w:hAnsi="Arial" w:cs="Arial"/>
          <w:szCs w:val="24"/>
        </w:rPr>
      </w:pPr>
      <w:r w:rsidRPr="00202053">
        <w:rPr>
          <w:rFonts w:ascii="Arial" w:hAnsi="Arial" w:cs="Arial"/>
          <w:szCs w:val="24"/>
        </w:rPr>
        <w:t>1.</w:t>
      </w:r>
      <w:r w:rsidRPr="00202053">
        <w:rPr>
          <w:rFonts w:ascii="Arial" w:hAnsi="Arial" w:cs="Arial"/>
          <w:szCs w:val="24"/>
        </w:rPr>
        <w:t xml:space="preserve"> Внести в административный регламент предоставления муниципальной услуги «Об утверждении административного регламента предоставления муниципальной услуги «Утверждение схемы р</w:t>
      </w:r>
      <w:r w:rsidRPr="00202053">
        <w:rPr>
          <w:rFonts w:ascii="Arial" w:hAnsi="Arial" w:cs="Arial"/>
          <w:szCs w:val="24"/>
        </w:rPr>
        <w:t>асположения земельного участка на кадастровом плане территории в целях раздела земельного участка, находящегося в муниципальной собственности администрации Двойновского сельского поселения Новониколаевского муниципального района Волгоградской области» (дал</w:t>
      </w:r>
      <w:r w:rsidRPr="00202053">
        <w:rPr>
          <w:rFonts w:ascii="Arial" w:hAnsi="Arial" w:cs="Arial"/>
          <w:szCs w:val="24"/>
        </w:rPr>
        <w:t>ее Регламент), утвержденного постановлением администрации Двойновского сельского поселения Новониколаевского муниципального района Волгоградской области № 13 от 26.06.2019 года, следующие изменения:</w:t>
      </w:r>
    </w:p>
    <w:p w:rsidR="00674043" w:rsidRPr="00202053" w:rsidRDefault="007B16E3">
      <w:pPr>
        <w:ind w:firstLine="708"/>
        <w:jc w:val="both"/>
        <w:rPr>
          <w:rFonts w:ascii="Arial" w:hAnsi="Arial" w:cs="Arial"/>
          <w:szCs w:val="24"/>
        </w:rPr>
      </w:pPr>
      <w:r w:rsidRPr="00202053">
        <w:rPr>
          <w:rFonts w:ascii="Arial" w:hAnsi="Arial" w:cs="Arial"/>
          <w:szCs w:val="24"/>
        </w:rPr>
        <w:t>1) пункты 2.4.1 и 2.5 исключить;</w:t>
      </w:r>
    </w:p>
    <w:p w:rsidR="00674043" w:rsidRPr="00202053" w:rsidRDefault="007B16E3">
      <w:pPr>
        <w:ind w:firstLine="540"/>
        <w:jc w:val="both"/>
        <w:rPr>
          <w:rFonts w:ascii="Arial" w:hAnsi="Arial" w:cs="Arial"/>
          <w:szCs w:val="24"/>
        </w:rPr>
      </w:pPr>
      <w:r w:rsidRPr="00202053">
        <w:rPr>
          <w:rFonts w:ascii="Arial" w:hAnsi="Arial" w:cs="Arial"/>
          <w:szCs w:val="24"/>
        </w:rPr>
        <w:t xml:space="preserve">  2) подпункт 4 пункта 3</w:t>
      </w:r>
      <w:r w:rsidRPr="00202053">
        <w:rPr>
          <w:rFonts w:ascii="Arial" w:hAnsi="Arial" w:cs="Arial"/>
          <w:szCs w:val="24"/>
        </w:rPr>
        <w:t>.4.4 изложить в следующей редакции:</w:t>
      </w:r>
    </w:p>
    <w:p w:rsidR="00674043" w:rsidRPr="00202053" w:rsidRDefault="007B16E3">
      <w:pPr>
        <w:jc w:val="both"/>
        <w:rPr>
          <w:rFonts w:ascii="Arial" w:hAnsi="Arial" w:cs="Arial"/>
          <w:szCs w:val="24"/>
        </w:rPr>
      </w:pPr>
      <w:r w:rsidRPr="00202053">
        <w:rPr>
          <w:rFonts w:ascii="Arial" w:hAnsi="Arial" w:cs="Arial"/>
          <w:szCs w:val="24"/>
        </w:rPr>
        <w:t>«4) вид или виды разрешенного использования земельного участка;»;</w:t>
      </w:r>
    </w:p>
    <w:p w:rsidR="00674043" w:rsidRPr="00202053" w:rsidRDefault="007B16E3">
      <w:pPr>
        <w:ind w:firstLine="708"/>
        <w:jc w:val="both"/>
        <w:rPr>
          <w:rFonts w:ascii="Arial" w:hAnsi="Arial" w:cs="Arial"/>
          <w:szCs w:val="24"/>
        </w:rPr>
      </w:pPr>
      <w:r w:rsidRPr="00202053">
        <w:rPr>
          <w:rFonts w:ascii="Arial" w:hAnsi="Arial" w:cs="Arial"/>
          <w:szCs w:val="24"/>
        </w:rPr>
        <w:t xml:space="preserve">3) пункт 3.4.5 дополнить абзацем вторым следующего содержания: </w:t>
      </w:r>
    </w:p>
    <w:p w:rsidR="00674043" w:rsidRPr="00202053" w:rsidRDefault="007B16E3">
      <w:pPr>
        <w:ind w:firstLine="851"/>
        <w:jc w:val="both"/>
        <w:rPr>
          <w:rFonts w:ascii="Arial" w:hAnsi="Arial" w:cs="Arial"/>
          <w:szCs w:val="24"/>
        </w:rPr>
      </w:pPr>
      <w:r w:rsidRPr="00202053">
        <w:rPr>
          <w:rFonts w:ascii="Arial" w:hAnsi="Arial" w:cs="Arial"/>
          <w:szCs w:val="24"/>
        </w:rPr>
        <w:t xml:space="preserve">  «В 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</w:t>
      </w:r>
      <w:r w:rsidRPr="00202053">
        <w:rPr>
          <w:rFonts w:ascii="Arial" w:hAnsi="Arial" w:cs="Arial"/>
          <w:szCs w:val="24"/>
        </w:rPr>
        <w:t>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услуги.».</w:t>
      </w:r>
    </w:p>
    <w:p w:rsidR="00674043" w:rsidRPr="00202053" w:rsidRDefault="007B16E3">
      <w:pPr>
        <w:ind w:firstLine="567"/>
        <w:jc w:val="both"/>
        <w:rPr>
          <w:rFonts w:ascii="Arial" w:hAnsi="Arial" w:cs="Arial"/>
          <w:szCs w:val="24"/>
        </w:rPr>
      </w:pPr>
      <w:r w:rsidRPr="00202053">
        <w:rPr>
          <w:rFonts w:ascii="Arial" w:hAnsi="Arial" w:cs="Arial"/>
          <w:szCs w:val="24"/>
        </w:rPr>
        <w:t>2.</w:t>
      </w:r>
      <w:r w:rsidRPr="00202053">
        <w:rPr>
          <w:rFonts w:ascii="Arial" w:hAnsi="Arial" w:cs="Arial"/>
          <w:szCs w:val="24"/>
        </w:rPr>
        <w:t xml:space="preserve"> Настоящее постановление вступает в силу со дня его подписания и подлежит о</w:t>
      </w:r>
      <w:r w:rsidRPr="00202053">
        <w:rPr>
          <w:rFonts w:ascii="Arial" w:hAnsi="Arial" w:cs="Arial"/>
          <w:szCs w:val="24"/>
        </w:rPr>
        <w:t>бнародованию.</w:t>
      </w:r>
    </w:p>
    <w:p w:rsidR="00674043" w:rsidRPr="00202053" w:rsidRDefault="00674043">
      <w:pPr>
        <w:widowControl w:val="0"/>
        <w:rPr>
          <w:rFonts w:ascii="Arial" w:hAnsi="Arial" w:cs="Arial"/>
          <w:i/>
          <w:szCs w:val="24"/>
          <w:u w:val="single"/>
        </w:rPr>
      </w:pPr>
    </w:p>
    <w:p w:rsidR="00674043" w:rsidRPr="00202053" w:rsidRDefault="007B16E3">
      <w:pPr>
        <w:widowControl w:val="0"/>
        <w:jc w:val="both"/>
        <w:rPr>
          <w:rFonts w:ascii="Arial" w:hAnsi="Arial" w:cs="Arial"/>
          <w:szCs w:val="24"/>
        </w:rPr>
      </w:pPr>
      <w:r w:rsidRPr="00202053">
        <w:rPr>
          <w:rFonts w:ascii="Arial" w:hAnsi="Arial" w:cs="Arial"/>
          <w:szCs w:val="24"/>
        </w:rPr>
        <w:t>Глава Двойновского</w:t>
      </w:r>
    </w:p>
    <w:p w:rsidR="00674043" w:rsidRPr="00202053" w:rsidRDefault="007B16E3">
      <w:pPr>
        <w:widowControl w:val="0"/>
        <w:rPr>
          <w:rFonts w:ascii="Arial" w:hAnsi="Arial" w:cs="Arial"/>
          <w:szCs w:val="24"/>
        </w:rPr>
      </w:pPr>
      <w:r w:rsidRPr="00202053">
        <w:rPr>
          <w:rFonts w:ascii="Arial" w:hAnsi="Arial" w:cs="Arial"/>
          <w:szCs w:val="24"/>
        </w:rPr>
        <w:t xml:space="preserve">сельского поселения                                                      </w:t>
      </w:r>
      <w:r w:rsidRPr="00202053">
        <w:rPr>
          <w:rFonts w:ascii="Arial" w:hAnsi="Arial" w:cs="Arial"/>
          <w:szCs w:val="24"/>
        </w:rPr>
        <w:t>А.Н. Гущин</w:t>
      </w:r>
    </w:p>
    <w:sectPr w:rsidR="00674043" w:rsidRPr="00202053" w:rsidSect="00202053">
      <w:headerReference w:type="default" r:id="rId6"/>
      <w:pgSz w:w="11905" w:h="16837"/>
      <w:pgMar w:top="426" w:right="851" w:bottom="1134" w:left="1418" w:header="357" w:footer="47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16E3" w:rsidRDefault="007B16E3">
      <w:r>
        <w:separator/>
      </w:r>
    </w:p>
  </w:endnote>
  <w:endnote w:type="continuationSeparator" w:id="0">
    <w:p w:rsidR="007B16E3" w:rsidRDefault="007B1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16E3" w:rsidRDefault="007B16E3">
      <w:r>
        <w:separator/>
      </w:r>
    </w:p>
  </w:footnote>
  <w:footnote w:type="continuationSeparator" w:id="0">
    <w:p w:rsidR="007B16E3" w:rsidRDefault="007B16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4043" w:rsidRDefault="007B16E3">
    <w:pPr>
      <w:framePr w:wrap="around" w:vAnchor="text" w:hAnchor="margin" w:xAlign="center" w:y="1"/>
    </w:pPr>
    <w:r>
      <w:rPr>
        <w:rStyle w:val="af0"/>
      </w:rPr>
      <w:fldChar w:fldCharType="begin"/>
    </w:r>
    <w:r>
      <w:rPr>
        <w:rStyle w:val="af0"/>
      </w:rPr>
      <w:instrText xml:space="preserve">PAGE </w:instrText>
    </w:r>
    <w:r w:rsidR="00202053">
      <w:rPr>
        <w:rStyle w:val="af0"/>
      </w:rPr>
      <w:fldChar w:fldCharType="separate"/>
    </w:r>
    <w:r w:rsidR="00202053">
      <w:rPr>
        <w:rStyle w:val="af0"/>
        <w:noProof/>
      </w:rPr>
      <w:t>2</w:t>
    </w:r>
    <w:r>
      <w:rPr>
        <w:rStyle w:val="af0"/>
      </w:rPr>
      <w:fldChar w:fldCharType="end"/>
    </w:r>
  </w:p>
  <w:p w:rsidR="00674043" w:rsidRDefault="00674043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4043"/>
    <w:rsid w:val="00202053"/>
    <w:rsid w:val="00674043"/>
    <w:rsid w:val="007B1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66CE1"/>
  <w15:docId w15:val="{B709288E-9E11-4966-ADB0-A940D55FC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ConsPlusNormal">
    <w:name w:val="ConsPlusNormal"/>
    <w:link w:val="ConsPlusNormal0"/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tkostenko">
    <w:name w:val="t_kostenko"/>
    <w:link w:val="tkostenko0"/>
    <w:rPr>
      <w:rFonts w:ascii="Arial" w:hAnsi="Arial"/>
    </w:rPr>
  </w:style>
  <w:style w:type="character" w:customStyle="1" w:styleId="tkostenko0">
    <w:name w:val="t_kostenko"/>
    <w:link w:val="tkostenko"/>
    <w:rPr>
      <w:rFonts w:ascii="Arial" w:hAnsi="Arial"/>
      <w:color w:val="000000"/>
      <w:sz w:val="20"/>
    </w:rPr>
  </w:style>
  <w:style w:type="paragraph" w:styleId="a3">
    <w:name w:val="Body Text"/>
    <w:basedOn w:val="a"/>
    <w:link w:val="a4"/>
    <w:pPr>
      <w:spacing w:line="276" w:lineRule="auto"/>
    </w:pPr>
  </w:style>
  <w:style w:type="character" w:customStyle="1" w:styleId="a4">
    <w:name w:val="Основной текст Знак"/>
    <w:basedOn w:val="1"/>
    <w:link w:val="a3"/>
    <w:rPr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  <w:link w:val="HTML"/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sz w:val="2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a5">
    <w:name w:val="Balloon Text"/>
    <w:basedOn w:val="a"/>
    <w:link w:val="a6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Pr>
      <w:color w:val="0000FF"/>
    </w:rPr>
  </w:style>
  <w:style w:type="character" w:styleId="a7">
    <w:name w:val="Hyperlink"/>
    <w:link w:val="13"/>
    <w:rPr>
      <w:strike w:val="0"/>
      <w:color w:val="0000FF"/>
      <w:u w:val="non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onsPlusTitle">
    <w:name w:val="ConsPlusTitle"/>
    <w:link w:val="ConsPlusTitle0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Pr>
      <w:rFonts w:ascii="Calibri" w:hAnsi="Calibri"/>
      <w:b/>
      <w:sz w:val="22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16">
    <w:name w:val="Знак сноски1"/>
    <w:basedOn w:val="a"/>
    <w:link w:val="17"/>
    <w:pPr>
      <w:spacing w:after="200" w:line="276" w:lineRule="auto"/>
    </w:pPr>
    <w:rPr>
      <w:sz w:val="20"/>
      <w:vertAlign w:val="superscript"/>
    </w:rPr>
  </w:style>
  <w:style w:type="character" w:customStyle="1" w:styleId="17">
    <w:name w:val="Знак сноски1"/>
    <w:basedOn w:val="1"/>
    <w:link w:val="16"/>
    <w:rPr>
      <w:sz w:val="20"/>
      <w:vertAlign w:val="superscript"/>
    </w:rPr>
  </w:style>
  <w:style w:type="paragraph" w:customStyle="1" w:styleId="a8">
    <w:name w:val="Символ сноски"/>
    <w:link w:val="a9"/>
    <w:rPr>
      <w:vertAlign w:val="superscript"/>
    </w:rPr>
  </w:style>
  <w:style w:type="character" w:customStyle="1" w:styleId="a9">
    <w:name w:val="Символ сноски"/>
    <w:link w:val="a8"/>
    <w:rPr>
      <w:vertAlign w:val="superscript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1"/>
    <w:link w:val="aa"/>
    <w:rPr>
      <w:sz w:val="24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c">
    <w:name w:val="header"/>
    <w:basedOn w:val="a"/>
    <w:link w:val="a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1"/>
    <w:link w:val="ac"/>
    <w:rPr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e">
    <w:name w:val="Subtitle"/>
    <w:next w:val="a"/>
    <w:link w:val="af"/>
    <w:uiPriority w:val="11"/>
    <w:qFormat/>
    <w:rPr>
      <w:rFonts w:ascii="XO Thames" w:hAnsi="XO Thames"/>
      <w:i/>
      <w:color w:val="616161"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color w:val="616161"/>
      <w:sz w:val="24"/>
    </w:rPr>
  </w:style>
  <w:style w:type="paragraph" w:customStyle="1" w:styleId="18">
    <w:name w:val="Номер страницы1"/>
    <w:basedOn w:val="12"/>
    <w:link w:val="af0"/>
  </w:style>
  <w:style w:type="character" w:styleId="af0">
    <w:name w:val="page number"/>
    <w:basedOn w:val="a0"/>
    <w:link w:val="18"/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1">
    <w:name w:val="Title"/>
    <w:next w:val="a"/>
    <w:link w:val="af2"/>
    <w:uiPriority w:val="10"/>
    <w:qFormat/>
    <w:rPr>
      <w:rFonts w:ascii="XO Thames" w:hAnsi="XO Thames"/>
      <w:b/>
      <w:sz w:val="52"/>
    </w:rPr>
  </w:style>
  <w:style w:type="character" w:customStyle="1" w:styleId="af2">
    <w:name w:val="Заголовок Знак"/>
    <w:link w:val="af1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3</cp:revision>
  <dcterms:created xsi:type="dcterms:W3CDTF">2026-06-02T16:05:00Z</dcterms:created>
  <dcterms:modified xsi:type="dcterms:W3CDTF">2026-06-02T16:06:00Z</dcterms:modified>
</cp:coreProperties>
</file>