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АДМИНИСТРАЦИЯ </w:t>
      </w:r>
    </w:p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3C525D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ВОЛГОГРАДСКОЙ ОБЛАСТИ</w:t>
      </w:r>
    </w:p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774986" w:rsidRPr="003C525D" w:rsidRDefault="00774986">
      <w:pPr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ПОСТАНОВЛЕНИЕ </w:t>
      </w:r>
    </w:p>
    <w:p w:rsidR="00774986" w:rsidRPr="003C525D" w:rsidRDefault="00774986">
      <w:pPr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16 сентября 2026 года                      № 37</w:t>
      </w:r>
    </w:p>
    <w:p w:rsidR="00774986" w:rsidRPr="003C525D" w:rsidRDefault="00903D71">
      <w:pPr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     </w:t>
      </w:r>
    </w:p>
    <w:p w:rsidR="00774986" w:rsidRPr="003C525D" w:rsidRDefault="00903D71">
      <w:pPr>
        <w:ind w:right="3968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Об </w:t>
      </w:r>
      <w:r w:rsidRPr="003C525D">
        <w:rPr>
          <w:rFonts w:ascii="Arial" w:hAnsi="Arial" w:cs="Arial"/>
          <w:sz w:val="24"/>
          <w:szCs w:val="24"/>
        </w:rPr>
        <w:t>утверждении административного регламента предоставления муниципальной услуги "Признание садового дома жилым домом и жилого дома садовым домом "</w:t>
      </w:r>
    </w:p>
    <w:p w:rsidR="00774986" w:rsidRPr="003C525D" w:rsidRDefault="00903D71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         </w:t>
      </w:r>
    </w:p>
    <w:p w:rsidR="00774986" w:rsidRPr="003C525D" w:rsidRDefault="00903D71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</w:t>
      </w:r>
      <w:r w:rsidRPr="003C525D">
        <w:rPr>
          <w:rFonts w:ascii="Arial" w:hAnsi="Arial" w:cs="Arial"/>
          <w:sz w:val="24"/>
          <w:szCs w:val="24"/>
        </w:rPr>
        <w:t>В соответствии с Федеральным законом от 27.07.2010 года № 210-ФЗ «Об организации предоставления го</w:t>
      </w:r>
      <w:r w:rsidRPr="003C525D">
        <w:rPr>
          <w:rFonts w:ascii="Arial" w:hAnsi="Arial" w:cs="Arial"/>
          <w:sz w:val="24"/>
          <w:szCs w:val="24"/>
        </w:rPr>
        <w:t>сударственных и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</w:t>
      </w:r>
      <w:r w:rsidRPr="003C525D">
        <w:rPr>
          <w:rFonts w:ascii="Arial" w:hAnsi="Arial" w:cs="Arial"/>
          <w:sz w:val="24"/>
          <w:szCs w:val="24"/>
        </w:rPr>
        <w:t>ой области</w:t>
      </w:r>
    </w:p>
    <w:p w:rsidR="00774986" w:rsidRPr="003C525D" w:rsidRDefault="00774986">
      <w:pPr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ПОСТАНОВЛЯЕТ:</w:t>
      </w:r>
    </w:p>
    <w:p w:rsidR="00774986" w:rsidRPr="003C525D" w:rsidRDefault="00774986">
      <w:pPr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Утвердить прилагаемый административный регламент предоставления муниципальной услуги «Признание садового дома жилым домом и жилого дома садовым домом».</w:t>
      </w:r>
    </w:p>
    <w:p w:rsidR="00774986" w:rsidRPr="003C525D" w:rsidRDefault="00774986">
      <w:pPr>
        <w:widowControl w:val="0"/>
        <w:spacing w:line="276" w:lineRule="auto"/>
        <w:ind w:right="-1"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 w:rsidP="003C525D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Признать</w:t>
      </w:r>
      <w:r w:rsidR="003C525D"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 xml:space="preserve">утратившим силу:     </w:t>
      </w:r>
      <w:r w:rsidR="003C525D" w:rsidRPr="003C525D">
        <w:rPr>
          <w:rFonts w:ascii="Arial" w:hAnsi="Arial" w:cs="Arial"/>
          <w:sz w:val="24"/>
          <w:szCs w:val="24"/>
        </w:rPr>
        <w:br/>
      </w:r>
      <w:r w:rsidRPr="003C525D">
        <w:rPr>
          <w:rFonts w:ascii="Arial" w:hAnsi="Arial" w:cs="Arial"/>
          <w:sz w:val="24"/>
          <w:szCs w:val="24"/>
        </w:rPr>
        <w:t xml:space="preserve">  - Постановление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 xml:space="preserve">администрации Двойновского сельского поселения Новониколаевского муниципального района Волгоградской области №39 от 23 декабря 2019г.  «Об утверждении административного регламента предоставления муниципальной услуги </w:t>
      </w:r>
      <w:r w:rsidRPr="003C525D">
        <w:rPr>
          <w:rFonts w:ascii="Arial" w:hAnsi="Arial" w:cs="Arial"/>
          <w:sz w:val="24"/>
          <w:szCs w:val="24"/>
        </w:rPr>
        <w:t>«Признание садового дома жилым домом и жилого дома садовым домом на территории Двойновского сельского поселения Новониколаевского муниципального района Волгоградской области».</w:t>
      </w:r>
    </w:p>
    <w:p w:rsidR="00774986" w:rsidRPr="003C525D" w:rsidRDefault="00903D71">
      <w:pPr>
        <w:widowControl w:val="0"/>
        <w:spacing w:line="276" w:lineRule="auto"/>
        <w:ind w:right="-1" w:hanging="36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- Постановление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администрации Двойновского сельского поселения Новониколаевског</w:t>
      </w:r>
      <w:r w:rsidRPr="003C525D">
        <w:rPr>
          <w:rFonts w:ascii="Arial" w:hAnsi="Arial" w:cs="Arial"/>
          <w:sz w:val="24"/>
          <w:szCs w:val="24"/>
        </w:rPr>
        <w:t>о муниципального района Волгоградской области №3 от 04.02.2021г.  «О внесении изменений в постановление администрации Двойновского сельского поселения Новониколаевского муниципального района Волгоградской области №39 от 23.12.2019 года  «Об утверждении адм</w:t>
      </w:r>
      <w:r w:rsidRPr="003C525D">
        <w:rPr>
          <w:rFonts w:ascii="Arial" w:hAnsi="Arial" w:cs="Arial"/>
          <w:sz w:val="24"/>
          <w:szCs w:val="24"/>
        </w:rPr>
        <w:t>инистративного регламента   предоставления муниципальной услуги «Признание садового дома жилым домом и жилого дома садовым домом на территории Двойновского сельского поселения Новониколаевского муниципального района Волгоградской области».</w:t>
      </w:r>
    </w:p>
    <w:p w:rsidR="00774986" w:rsidRPr="003C525D" w:rsidRDefault="00903D71">
      <w:pPr>
        <w:widowControl w:val="0"/>
        <w:spacing w:line="276" w:lineRule="auto"/>
        <w:ind w:right="-1" w:hanging="36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 - </w:t>
      </w:r>
      <w:r w:rsidRPr="003C525D">
        <w:rPr>
          <w:rFonts w:ascii="Arial" w:hAnsi="Arial" w:cs="Arial"/>
          <w:sz w:val="24"/>
          <w:szCs w:val="24"/>
        </w:rPr>
        <w:t>Постановление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администрации Двойновского сельского поселения Новониколаевского муниципального района Волгоградской области №16 от 10.06.2022г.  «О внесении изменений в постановление администрации Двойновского сельского поселения Новониколаевского муниципал</w:t>
      </w:r>
      <w:r w:rsidRPr="003C525D">
        <w:rPr>
          <w:rFonts w:ascii="Arial" w:hAnsi="Arial" w:cs="Arial"/>
          <w:sz w:val="24"/>
          <w:szCs w:val="24"/>
        </w:rPr>
        <w:t xml:space="preserve">ьного района Волгоградской области №39 от 23.12.2019 года  «Об утверждении административного регламента   предоставления муниципальной услуги «Признание садового дома жилым домом и </w:t>
      </w:r>
      <w:r w:rsidRPr="003C525D">
        <w:rPr>
          <w:rFonts w:ascii="Arial" w:hAnsi="Arial" w:cs="Arial"/>
          <w:sz w:val="24"/>
          <w:szCs w:val="24"/>
        </w:rPr>
        <w:lastRenderedPageBreak/>
        <w:t>жилого дома садовым домом на территории Двойновского сельского поселения Но</w:t>
      </w:r>
      <w:r w:rsidRPr="003C525D">
        <w:rPr>
          <w:rFonts w:ascii="Arial" w:hAnsi="Arial" w:cs="Arial"/>
          <w:sz w:val="24"/>
          <w:szCs w:val="24"/>
        </w:rPr>
        <w:t>вониколаевского муниципального района Волгоградской области».</w:t>
      </w:r>
    </w:p>
    <w:p w:rsidR="00774986" w:rsidRPr="003C525D" w:rsidRDefault="00903D71">
      <w:pPr>
        <w:widowControl w:val="0"/>
        <w:spacing w:line="276" w:lineRule="auto"/>
        <w:ind w:right="-1" w:hanging="36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 - Постановление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администрации Двойновского сельского поселения Новониколаевского муниципального района Волгоградской области №18 от 19.04.2023г.  «О внесении изменений в постановление админис</w:t>
      </w:r>
      <w:r w:rsidRPr="003C525D">
        <w:rPr>
          <w:rFonts w:ascii="Arial" w:hAnsi="Arial" w:cs="Arial"/>
          <w:sz w:val="24"/>
          <w:szCs w:val="24"/>
        </w:rPr>
        <w:t>трации Двойновского сельского поселения Новониколаевского муниципального района Волгоградской области №39 от 23.12.2019 года  «Об утверждении административного регламента   предоставления муниципальной услуги «Признание садового дома жилым домом и жилого д</w:t>
      </w:r>
      <w:r w:rsidRPr="003C525D">
        <w:rPr>
          <w:rFonts w:ascii="Arial" w:hAnsi="Arial" w:cs="Arial"/>
          <w:sz w:val="24"/>
          <w:szCs w:val="24"/>
        </w:rPr>
        <w:t>ома садовым домом на территории Двойновского сельского поселения Новониколаевского муниципального района Волгоградской области».</w:t>
      </w:r>
    </w:p>
    <w:p w:rsidR="00774986" w:rsidRPr="003C525D" w:rsidRDefault="00774986">
      <w:pPr>
        <w:widowControl w:val="0"/>
        <w:spacing w:line="276" w:lineRule="auto"/>
        <w:ind w:right="-1" w:hanging="360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подлежит официальному обнародованию. </w:t>
      </w:r>
    </w:p>
    <w:p w:rsidR="00774986" w:rsidRPr="003C525D" w:rsidRDefault="00903D71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Pr="003C525D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tabs>
          <w:tab w:val="left" w:pos="1203"/>
        </w:tabs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774986" w:rsidRPr="003C525D" w:rsidRDefault="00903D71">
      <w:pPr>
        <w:widowControl w:val="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сельского поселения                                                                   А.Н. Гущин</w:t>
      </w: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rPr>
          <w:rFonts w:ascii="Arial" w:hAnsi="Arial" w:cs="Arial"/>
          <w:sz w:val="24"/>
          <w:szCs w:val="24"/>
        </w:rPr>
      </w:pPr>
    </w:p>
    <w:p w:rsidR="00774986" w:rsidRDefault="00774986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C525D" w:rsidRPr="003C525D" w:rsidRDefault="003C525D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74986" w:rsidRPr="003C525D" w:rsidRDefault="00774986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jc w:val="right"/>
        <w:outlineLvl w:val="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    </w:t>
      </w:r>
      <w:r w:rsidRPr="003C525D">
        <w:rPr>
          <w:rFonts w:ascii="Arial" w:hAnsi="Arial" w:cs="Arial"/>
          <w:sz w:val="24"/>
          <w:szCs w:val="24"/>
        </w:rPr>
        <w:t>Утвержден</w:t>
      </w:r>
    </w:p>
    <w:p w:rsidR="00774986" w:rsidRPr="003C525D" w:rsidRDefault="00903D71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774986" w:rsidRPr="003C525D" w:rsidRDefault="00903D71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Двойновского сельского поселения </w:t>
      </w:r>
    </w:p>
    <w:p w:rsidR="00774986" w:rsidRPr="003C525D" w:rsidRDefault="00903D71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Новониколаевского муниципального района </w:t>
      </w:r>
    </w:p>
    <w:p w:rsidR="00774986" w:rsidRPr="003C525D" w:rsidRDefault="00903D71">
      <w:pPr>
        <w:widowControl w:val="0"/>
        <w:jc w:val="right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t>Волгоградской области</w:t>
      </w:r>
    </w:p>
    <w:p w:rsidR="00774986" w:rsidRPr="003C525D" w:rsidRDefault="00903D71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от 16 сентября 2026 г. № 37</w:t>
      </w:r>
    </w:p>
    <w:p w:rsidR="00774986" w:rsidRPr="003C525D" w:rsidRDefault="00774986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774986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center"/>
        <w:rPr>
          <w:rFonts w:ascii="Arial" w:hAnsi="Arial" w:cs="Arial"/>
          <w:sz w:val="24"/>
          <w:szCs w:val="24"/>
        </w:rPr>
      </w:pPr>
      <w:bookmarkStart w:id="1" w:name="Par34"/>
      <w:bookmarkEnd w:id="1"/>
      <w:r w:rsidRPr="003C525D">
        <w:rPr>
          <w:rFonts w:ascii="Arial" w:hAnsi="Arial" w:cs="Arial"/>
          <w:sz w:val="24"/>
          <w:szCs w:val="24"/>
        </w:rPr>
        <w:t>Административный регламент</w:t>
      </w:r>
    </w:p>
    <w:p w:rsidR="00774986" w:rsidRPr="003C525D" w:rsidRDefault="00903D71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предоставления муниципальной услуги "Признание садового дома жилым домом и жилого дома садовым домом"</w:t>
      </w:r>
    </w:p>
    <w:p w:rsidR="00774986" w:rsidRPr="003C525D" w:rsidRDefault="00774986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ind w:firstLine="567"/>
        <w:jc w:val="center"/>
        <w:outlineLvl w:val="1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1. Общие положения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1.1. Предмет </w:t>
      </w:r>
      <w:r w:rsidRPr="003C525D">
        <w:rPr>
          <w:rFonts w:ascii="Arial" w:hAnsi="Arial" w:cs="Arial"/>
          <w:sz w:val="24"/>
          <w:szCs w:val="24"/>
        </w:rPr>
        <w:t>регулирования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"Признание садового дома жилым домом и жилого дома садовым домом" (далее именуются – муниципальная услуга, административный регламент) и стандарт п</w:t>
      </w:r>
      <w:r w:rsidRPr="003C525D">
        <w:rPr>
          <w:rFonts w:ascii="Arial" w:hAnsi="Arial" w:cs="Arial"/>
          <w:sz w:val="24"/>
          <w:szCs w:val="24"/>
        </w:rPr>
        <w:t>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сельского поселения Новониколаевского муниципального района Волгоградской об</w:t>
      </w:r>
      <w:r w:rsidRPr="003C525D">
        <w:rPr>
          <w:rFonts w:ascii="Arial" w:hAnsi="Arial" w:cs="Arial"/>
          <w:sz w:val="24"/>
          <w:szCs w:val="24"/>
        </w:rPr>
        <w:t xml:space="preserve">ласти.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1.2. Заявителями на получение муниципальной услуги являются собственники садового дома или жилого дома, расположенных </w:t>
      </w:r>
      <w:r w:rsidRPr="003C525D">
        <w:rPr>
          <w:rFonts w:ascii="Arial" w:hAnsi="Arial" w:cs="Arial"/>
          <w:sz w:val="24"/>
          <w:szCs w:val="24"/>
        </w:rPr>
        <w:br/>
        <w:t xml:space="preserve">на территории Двойновского сельского поселения Новониколаевского муниципального района Волгоградской области, или уполномоченные </w:t>
      </w:r>
      <w:r w:rsidRPr="003C525D">
        <w:rPr>
          <w:rFonts w:ascii="Arial" w:hAnsi="Arial" w:cs="Arial"/>
          <w:sz w:val="24"/>
          <w:szCs w:val="24"/>
        </w:rPr>
        <w:t>ими лица.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услуги: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администрацией Двойновского сельского поселения Новониколаевского муниципального района, орган</w:t>
      </w:r>
      <w:r w:rsidRPr="003C525D">
        <w:rPr>
          <w:rFonts w:ascii="Arial" w:hAnsi="Arial" w:cs="Arial"/>
          <w:sz w:val="24"/>
          <w:szCs w:val="24"/>
        </w:rPr>
        <w:t>изаций, участвующих в предоставлении муниципальной услуги, многофункционального центра:</w:t>
      </w:r>
    </w:p>
    <w:p w:rsidR="00774986" w:rsidRPr="003C525D" w:rsidRDefault="00903D71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администрации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</w:t>
      </w:r>
      <w:r w:rsidRPr="003C525D">
        <w:rPr>
          <w:rFonts w:ascii="Arial" w:hAnsi="Arial" w:cs="Arial"/>
          <w:sz w:val="24"/>
          <w:szCs w:val="24"/>
        </w:rPr>
        <w:t xml:space="preserve">о адресу: 403922, Волгоградская область, Новониколаевский район, х. Двойновский, пер. Советский 5 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e-mail: </w:t>
      </w:r>
      <w:r w:rsidRPr="003C525D">
        <w:rPr>
          <w:rFonts w:ascii="Arial" w:hAnsi="Arial" w:cs="Arial"/>
          <w:sz w:val="24"/>
          <w:szCs w:val="24"/>
        </w:rPr>
        <w:t>sp_dvoinie@mail.ru</w:t>
      </w:r>
      <w:r w:rsidRPr="003C525D">
        <w:rPr>
          <w:rFonts w:ascii="Arial" w:hAnsi="Arial" w:cs="Arial"/>
          <w:sz w:val="24"/>
          <w:szCs w:val="24"/>
        </w:rPr>
        <w:t xml:space="preserve"> , или по телефонам (884444 6-39-28).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Администрация осуществляет прием заявителей, консультирование по вопросам предоставления услу</w:t>
      </w:r>
      <w:r w:rsidRPr="003C525D">
        <w:rPr>
          <w:rFonts w:ascii="Arial" w:hAnsi="Arial" w:cs="Arial"/>
          <w:sz w:val="24"/>
          <w:szCs w:val="24"/>
        </w:rPr>
        <w:t>ги, вопросам выдачи документов по следующему графику: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понедельник – пятница: 8.00 – 16.00, перерыв: 12.00 – 13.00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- «Филиал по работе с заявителями Новониколаевского района Волгоградской области ГКУ ВО «МФЦ» (далее – </w:t>
      </w:r>
      <w:r w:rsidRPr="003C525D">
        <w:rPr>
          <w:rFonts w:ascii="Arial" w:hAnsi="Arial" w:cs="Arial"/>
          <w:sz w:val="24"/>
          <w:szCs w:val="24"/>
        </w:rPr>
        <w:t>МФЦ): при личном или письменном обращении по адресу: 403901, Волгоградская область, р.п. Новониколаевский, пос. ГЭС, д. 3.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 .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МФЦ  </w:t>
      </w:r>
      <w:r w:rsidRPr="003C525D">
        <w:rPr>
          <w:rFonts w:ascii="Arial" w:hAnsi="Arial" w:cs="Arial"/>
          <w:sz w:val="24"/>
          <w:szCs w:val="24"/>
        </w:rPr>
        <w:t>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также консультирование по вопросам предоста</w:t>
      </w:r>
      <w:r w:rsidRPr="003C525D">
        <w:rPr>
          <w:rFonts w:ascii="Arial" w:hAnsi="Arial" w:cs="Arial"/>
          <w:sz w:val="24"/>
          <w:szCs w:val="24"/>
        </w:rPr>
        <w:t>вления услуги: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Понедельник</w:t>
      </w:r>
      <w:r w:rsidRPr="003C525D">
        <w:rPr>
          <w:rFonts w:ascii="Arial" w:hAnsi="Arial" w:cs="Arial"/>
          <w:sz w:val="24"/>
          <w:szCs w:val="24"/>
        </w:rPr>
        <w:tab/>
        <w:t>с 8:00 до 19:00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Вторник</w:t>
      </w:r>
      <w:r w:rsidRPr="003C525D">
        <w:rPr>
          <w:rFonts w:ascii="Arial" w:hAnsi="Arial" w:cs="Arial"/>
          <w:sz w:val="24"/>
          <w:szCs w:val="24"/>
        </w:rPr>
        <w:tab/>
        <w:t>с 8:00 до 19:00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Среда       </w:t>
      </w:r>
      <w:r w:rsidRPr="003C525D">
        <w:rPr>
          <w:rFonts w:ascii="Arial" w:hAnsi="Arial" w:cs="Arial"/>
          <w:sz w:val="24"/>
          <w:szCs w:val="24"/>
        </w:rPr>
        <w:tab/>
        <w:t>с 8:00 до 19:00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Четверг</w:t>
      </w:r>
      <w:r w:rsidRPr="003C525D">
        <w:rPr>
          <w:rFonts w:ascii="Arial" w:hAnsi="Arial" w:cs="Arial"/>
          <w:sz w:val="24"/>
          <w:szCs w:val="24"/>
        </w:rPr>
        <w:tab/>
        <w:t>с 8:00 до 19:00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Пятница</w:t>
      </w:r>
      <w:r w:rsidRPr="003C525D">
        <w:rPr>
          <w:rFonts w:ascii="Arial" w:hAnsi="Arial" w:cs="Arial"/>
          <w:sz w:val="24"/>
          <w:szCs w:val="24"/>
        </w:rPr>
        <w:tab/>
        <w:t>с 8:00 до 19:00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Суббота</w:t>
      </w:r>
      <w:r w:rsidRPr="003C525D">
        <w:rPr>
          <w:rFonts w:ascii="Arial" w:hAnsi="Arial" w:cs="Arial"/>
          <w:sz w:val="24"/>
          <w:szCs w:val="24"/>
        </w:rPr>
        <w:tab/>
        <w:t>с 9:00 до 14:00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</w:t>
      </w:r>
      <w:r w:rsidRPr="003C525D">
        <w:rPr>
          <w:rFonts w:ascii="Arial" w:hAnsi="Arial" w:cs="Arial"/>
          <w:sz w:val="24"/>
          <w:szCs w:val="24"/>
        </w:rPr>
        <w:t xml:space="preserve"> государственной информационной системы "Единый портал сети центров и офисов "Мои Документы" (МФЦ) Волгоградской области" (</w:t>
      </w:r>
      <w:hyperlink r:id="rId7" w:history="1">
        <w:r w:rsidRPr="003C525D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3C525D">
        <w:rPr>
          <w:rFonts w:ascii="Arial" w:hAnsi="Arial" w:cs="Arial"/>
          <w:sz w:val="24"/>
          <w:szCs w:val="24"/>
        </w:rPr>
        <w:t>).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</w:t>
      </w:r>
      <w:r w:rsidRPr="003C525D">
        <w:rPr>
          <w:rFonts w:ascii="Arial" w:hAnsi="Arial" w:cs="Arial"/>
          <w:sz w:val="24"/>
          <w:szCs w:val="24"/>
        </w:rPr>
        <w:t>ль может получить: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информирование по телефону, а также на личном приеме муниципальными служащими Администрации;</w:t>
      </w:r>
    </w:p>
    <w:p w:rsidR="00774986" w:rsidRPr="003C525D" w:rsidRDefault="00903D71">
      <w:pPr>
        <w:widowControl w:val="0"/>
        <w:ind w:firstLine="426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3C525D">
        <w:rPr>
          <w:rFonts w:ascii="Arial" w:hAnsi="Arial" w:cs="Arial"/>
          <w:sz w:val="24"/>
          <w:szCs w:val="24"/>
        </w:rPr>
        <w:t>sp_dvoinie@mail.ru</w:t>
      </w:r>
      <w:r w:rsidRPr="003C525D">
        <w:rPr>
          <w:rFonts w:ascii="Arial" w:hAnsi="Arial" w:cs="Arial"/>
          <w:sz w:val="24"/>
          <w:szCs w:val="24"/>
        </w:rPr>
        <w:t>), в случае письменного обра</w:t>
      </w:r>
      <w:r w:rsidRPr="003C525D">
        <w:rPr>
          <w:rFonts w:ascii="Arial" w:hAnsi="Arial" w:cs="Arial"/>
          <w:sz w:val="24"/>
          <w:szCs w:val="24"/>
        </w:rPr>
        <w:t>щения заявителя;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3C525D">
        <w:rPr>
          <w:rFonts w:ascii="Arial" w:hAnsi="Arial" w:cs="Arial"/>
          <w:sz w:val="24"/>
          <w:szCs w:val="24"/>
        </w:rPr>
        <w:t>//dvoinie34.ru/</w:t>
      </w:r>
      <w:r w:rsidRPr="003C525D">
        <w:rPr>
          <w:rFonts w:ascii="Arial" w:hAnsi="Arial" w:cs="Arial"/>
          <w:sz w:val="24"/>
          <w:szCs w:val="24"/>
        </w:rPr>
        <w:t>), на официальном портале Губернатора и Администрации Волгоградской области (</w:t>
      </w:r>
      <w:hyperlink r:id="rId8" w:history="1">
        <w:r w:rsidRPr="003C525D">
          <w:rPr>
            <w:rFonts w:ascii="Arial" w:hAnsi="Arial" w:cs="Arial"/>
            <w:color w:val="0000FF"/>
            <w:sz w:val="24"/>
            <w:szCs w:val="24"/>
            <w:u w:val="single"/>
          </w:rPr>
          <w:t>www.volgograd.ru</w:t>
        </w:r>
      </w:hyperlink>
      <w:r w:rsidRPr="003C525D">
        <w:rPr>
          <w:rFonts w:ascii="Arial" w:hAnsi="Arial" w:cs="Arial"/>
          <w:sz w:val="24"/>
          <w:szCs w:val="24"/>
        </w:rPr>
        <w:t>), на Едином портале государственных и му</w:t>
      </w:r>
      <w:r w:rsidRPr="003C525D">
        <w:rPr>
          <w:rFonts w:ascii="Arial" w:hAnsi="Arial" w:cs="Arial"/>
          <w:sz w:val="24"/>
          <w:szCs w:val="24"/>
        </w:rPr>
        <w:t>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3C525D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3C525D">
        <w:rPr>
          <w:rFonts w:ascii="Arial" w:hAnsi="Arial" w:cs="Arial"/>
          <w:sz w:val="24"/>
          <w:szCs w:val="24"/>
        </w:rPr>
        <w:t>).</w:t>
      </w:r>
    </w:p>
    <w:p w:rsidR="00774986" w:rsidRPr="003C525D" w:rsidRDefault="00774986">
      <w:pPr>
        <w:widowControl w:val="0"/>
        <w:ind w:firstLine="567"/>
        <w:jc w:val="center"/>
        <w:outlineLvl w:val="1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widowControl w:val="0"/>
        <w:ind w:firstLine="567"/>
        <w:jc w:val="center"/>
        <w:outlineLvl w:val="1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774986" w:rsidRPr="003C525D" w:rsidRDefault="0077498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2.1. Наименование муниципальной услуги – "Признание садового дома жилым домом и жилого дома садовым домом".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2.2. Муниципальная услуга предоставляется администрацией </w:t>
      </w:r>
      <w:r w:rsidRPr="003C525D">
        <w:rPr>
          <w:rFonts w:ascii="Arial" w:hAnsi="Arial"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 (далее – уполномоченный орган).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решение уполномоченного органа о признании садового дома жилым дом</w:t>
      </w:r>
      <w:r w:rsidRPr="003C525D">
        <w:rPr>
          <w:rFonts w:ascii="Arial" w:hAnsi="Arial" w:cs="Arial"/>
          <w:sz w:val="24"/>
          <w:szCs w:val="24"/>
        </w:rPr>
        <w:t>ом или жилого дома садовым домом;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решение уполномоченного органа об отказе в признании садового дома жилым домом или жилого дома садовым домом.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Уполномоченный орган принимает решение о признании садового дома </w:t>
      </w:r>
      <w:r w:rsidRPr="003C525D">
        <w:rPr>
          <w:rFonts w:ascii="Arial" w:hAnsi="Arial" w:cs="Arial"/>
          <w:sz w:val="24"/>
          <w:szCs w:val="24"/>
        </w:rPr>
        <w:t xml:space="preserve">жилым домом или жилого дома садовым домом, либо решение об отказе </w:t>
      </w:r>
      <w:r w:rsidRPr="003C525D">
        <w:rPr>
          <w:rFonts w:ascii="Arial" w:hAnsi="Arial" w:cs="Arial"/>
          <w:sz w:val="24"/>
          <w:szCs w:val="24"/>
        </w:rPr>
        <w:br/>
        <w:t>в признании садового дома жилым домом или жилого дома садовым, не позднее чем через 45 календарных дней со дня подачи заявления.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Уполномоченный орган направляет заявителю решение о признани</w:t>
      </w:r>
      <w:r w:rsidRPr="003C525D">
        <w:rPr>
          <w:rFonts w:ascii="Arial" w:hAnsi="Arial" w:cs="Arial"/>
          <w:sz w:val="24"/>
          <w:szCs w:val="24"/>
        </w:rPr>
        <w:t xml:space="preserve">и (об отказе в признании) садового дома жилым домом или жилого дома садовым домом не позднее чем через 3 рабочих дня со дня принятия соответствующего решения. 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2.5</w:t>
      </w:r>
      <w:r w:rsidRPr="003C525D">
        <w:rPr>
          <w:rFonts w:cs="Arial"/>
          <w:sz w:val="24"/>
          <w:szCs w:val="24"/>
        </w:rPr>
        <w:t>.1. Исчерпывающий перечень документов, которые заявитель должен представить самостоятельно для признания садового дома жилым домом или жилого дома садовым домом: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1) заявление о признании садового дома жилым домом или жилого дома садовым домом по форме согл</w:t>
      </w:r>
      <w:r w:rsidRPr="003C525D">
        <w:rPr>
          <w:rFonts w:ascii="Arial" w:hAnsi="Arial" w:cs="Arial"/>
          <w:sz w:val="24"/>
          <w:szCs w:val="24"/>
        </w:rPr>
        <w:t>асно приложению к настоящему административному регламенту (далее - заявление), в котором должны быть указаны: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>- кадастровый номер садового дома или жилого дома и кадастровый номер земельного участка, на котором расположен садовый дом или жилой дом;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почто</w:t>
      </w:r>
      <w:r w:rsidRPr="003C525D">
        <w:rPr>
          <w:rFonts w:ascii="Arial" w:hAnsi="Arial" w:cs="Arial"/>
          <w:sz w:val="24"/>
          <w:szCs w:val="24"/>
        </w:rPr>
        <w:t>вый адрес заявителя или адрес электронной почты заявителя;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способ получения решения уполномоченного органа местного самоуправления и иных предусмотренных настоящим административным регламентом документов (почтовое отправление с уведомлением о вручении, э</w:t>
      </w:r>
      <w:r w:rsidRPr="003C525D">
        <w:rPr>
          <w:rFonts w:ascii="Arial" w:hAnsi="Arial" w:cs="Arial"/>
          <w:sz w:val="24"/>
          <w:szCs w:val="24"/>
        </w:rPr>
        <w:t>лектронная почта, получение лично в многофункциональном центре, получение лично в уполномоченном органе местного самоуправления);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2) правоустанавливающий документ на жилой дом или садовый дом в случае, если право собственности заявителя на садовый дом или </w:t>
      </w:r>
      <w:r w:rsidRPr="003C525D">
        <w:rPr>
          <w:rFonts w:ascii="Arial" w:hAnsi="Arial" w:cs="Arial"/>
          <w:sz w:val="24"/>
          <w:szCs w:val="24"/>
        </w:rPr>
        <w:t>жилой дом не зарегистрировано в Едином государственном реестре недвижимости, или нотариально заверенную копию такого документа;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3) заключение по обследованию технического состояния объекта, подтверждающее соответствие садового дома требованиям к надежности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br/>
        <w:t xml:space="preserve">и безопасности, установленным </w:t>
      </w:r>
      <w:hyperlink r:id="rId10" w:history="1">
        <w:r w:rsidRPr="003C525D">
          <w:rPr>
            <w:rFonts w:ascii="Arial" w:hAnsi="Arial" w:cs="Arial"/>
            <w:sz w:val="24"/>
            <w:szCs w:val="24"/>
          </w:rPr>
          <w:t>частью 2 статьи 5</w:t>
        </w:r>
      </w:hyperlink>
      <w:r w:rsidRPr="003C525D">
        <w:rPr>
          <w:rFonts w:ascii="Arial" w:hAnsi="Arial" w:cs="Arial"/>
          <w:sz w:val="24"/>
          <w:szCs w:val="24"/>
        </w:rPr>
        <w:t xml:space="preserve">, </w:t>
      </w:r>
      <w:hyperlink r:id="rId11" w:history="1">
        <w:r w:rsidRPr="003C525D">
          <w:rPr>
            <w:rFonts w:ascii="Arial" w:hAnsi="Arial" w:cs="Arial"/>
            <w:sz w:val="24"/>
            <w:szCs w:val="24"/>
          </w:rPr>
          <w:t>статьями 7</w:t>
        </w:r>
      </w:hyperlink>
      <w:r w:rsidRPr="003C525D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Pr="003C525D">
          <w:rPr>
            <w:rFonts w:ascii="Arial" w:hAnsi="Arial" w:cs="Arial"/>
            <w:sz w:val="24"/>
            <w:szCs w:val="24"/>
          </w:rPr>
          <w:t>8</w:t>
        </w:r>
      </w:hyperlink>
      <w:r w:rsidRPr="003C525D">
        <w:rPr>
          <w:rFonts w:ascii="Arial" w:hAnsi="Arial" w:cs="Arial"/>
          <w:sz w:val="24"/>
          <w:szCs w:val="24"/>
        </w:rPr>
        <w:t xml:space="preserve"> и </w:t>
      </w:r>
      <w:hyperlink r:id="rId13" w:history="1">
        <w:r w:rsidRPr="003C525D">
          <w:rPr>
            <w:rFonts w:ascii="Arial" w:hAnsi="Arial" w:cs="Arial"/>
            <w:sz w:val="24"/>
            <w:szCs w:val="24"/>
          </w:rPr>
          <w:t>10</w:t>
        </w:r>
      </w:hyperlink>
      <w:r w:rsidRPr="003C525D">
        <w:rPr>
          <w:rFonts w:ascii="Arial" w:hAnsi="Arial" w:cs="Arial"/>
          <w:sz w:val="24"/>
          <w:szCs w:val="24"/>
        </w:rPr>
        <w:t xml:space="preserve"> Федерального закона от 30.12.2009 № 384-ФЗ "Технически</w:t>
      </w:r>
      <w:r w:rsidRPr="003C525D">
        <w:rPr>
          <w:rFonts w:ascii="Arial" w:hAnsi="Arial" w:cs="Arial"/>
          <w:sz w:val="24"/>
          <w:szCs w:val="24"/>
        </w:rPr>
        <w:t>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4) в случа</w:t>
      </w:r>
      <w:r w:rsidRPr="003C525D">
        <w:rPr>
          <w:rFonts w:ascii="Arial" w:hAnsi="Arial" w:cs="Arial"/>
          <w:sz w:val="24"/>
          <w:szCs w:val="24"/>
        </w:rPr>
        <w:t xml:space="preserve">е, если садовый дом или жилой дом обременен правами третьих лиц, - нотариально удостоверенное согласие указанных лиц </w:t>
      </w:r>
      <w:r w:rsidRPr="003C525D">
        <w:rPr>
          <w:rFonts w:ascii="Arial" w:hAnsi="Arial" w:cs="Arial"/>
          <w:sz w:val="24"/>
          <w:szCs w:val="24"/>
        </w:rPr>
        <w:br/>
        <w:t>на признание садового дома жилым домом или жилого дома садовым домом;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Формирование заявления в электронной форме осуществляется посредство</w:t>
      </w:r>
      <w:r w:rsidRPr="003C525D">
        <w:rPr>
          <w:rFonts w:ascii="Arial" w:hAnsi="Arial" w:cs="Arial"/>
          <w:sz w:val="24"/>
          <w:szCs w:val="24"/>
        </w:rPr>
        <w:t>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2.5.2. Перечень документов (сведений), </w:t>
      </w:r>
      <w:r w:rsidRPr="003C525D">
        <w:rPr>
          <w:rFonts w:ascii="Arial" w:hAnsi="Arial" w:cs="Arial"/>
          <w:sz w:val="24"/>
          <w:szCs w:val="24"/>
        </w:rPr>
        <w:t>которые заявитель вправе представить по собственной инициативе.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Заявитель вправе представить в уполномоченный орган по собственной инициативе выписку из Единого государственного реестра недвижимости </w:t>
      </w:r>
      <w:r w:rsidRPr="003C525D">
        <w:rPr>
          <w:rFonts w:ascii="Arial" w:hAnsi="Arial" w:cs="Arial"/>
          <w:sz w:val="24"/>
          <w:szCs w:val="24"/>
        </w:rPr>
        <w:br/>
        <w:t xml:space="preserve">об основных характеристиках и зарегистрированных правах </w:t>
      </w:r>
      <w:r w:rsidRPr="003C525D">
        <w:rPr>
          <w:rFonts w:ascii="Arial" w:hAnsi="Arial" w:cs="Arial"/>
          <w:sz w:val="24"/>
          <w:szCs w:val="24"/>
        </w:rPr>
        <w:t>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дом.</w:t>
      </w:r>
    </w:p>
    <w:p w:rsidR="00774986" w:rsidRPr="003C525D" w:rsidRDefault="00903D7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В случае если заявителем по собственной инициативе не представлена указанная </w:t>
      </w:r>
      <w:r w:rsidRPr="003C525D">
        <w:rPr>
          <w:rFonts w:ascii="Arial" w:hAnsi="Arial" w:cs="Arial"/>
          <w:sz w:val="24"/>
          <w:szCs w:val="24"/>
        </w:rPr>
        <w:t>выписка, уполномоченный орган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2.5.3. Заявление и документы, указа</w:t>
      </w:r>
      <w:r w:rsidRPr="003C525D">
        <w:rPr>
          <w:rFonts w:ascii="Arial" w:hAnsi="Arial" w:cs="Arial"/>
          <w:sz w:val="24"/>
          <w:szCs w:val="24"/>
        </w:rPr>
        <w:t xml:space="preserve">нные в пунктах 2.5.1, 2.5.2 настоящего административного регламента, могут быть представлены заявителем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</w:t>
      </w:r>
      <w:r w:rsidRPr="003C525D">
        <w:rPr>
          <w:rFonts w:ascii="Arial" w:hAnsi="Arial" w:cs="Arial"/>
          <w:sz w:val="24"/>
          <w:szCs w:val="24"/>
        </w:rPr>
        <w:t>электронного документа с использованием Единого портала государственных и муниципальных услуг.</w:t>
      </w:r>
      <w:r w:rsidRPr="003C525D">
        <w:rPr>
          <w:rFonts w:ascii="Arial" w:hAnsi="Arial" w:cs="Arial"/>
          <w:strike/>
          <w:sz w:val="24"/>
          <w:szCs w:val="24"/>
        </w:rPr>
        <w:t xml:space="preserve"> 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</w:t>
      </w:r>
      <w:r w:rsidRPr="003C525D">
        <w:rPr>
          <w:rFonts w:ascii="Arial" w:hAnsi="Arial" w:cs="Arial"/>
          <w:sz w:val="24"/>
          <w:szCs w:val="24"/>
        </w:rPr>
        <w:t>ростой электронной подписью заявителя (представителя заявителя);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Сертификат ключа проверки усиленной неквалифицированной электронной подписи долж</w:t>
      </w:r>
      <w:r w:rsidRPr="003C525D">
        <w:rPr>
          <w:rFonts w:ascii="Arial" w:hAnsi="Arial" w:cs="Arial"/>
          <w:sz w:val="24"/>
          <w:szCs w:val="24"/>
        </w:rPr>
        <w:t xml:space="preserve">ен быть создан и использоваться </w:t>
      </w:r>
      <w:r w:rsidRPr="003C525D">
        <w:rPr>
          <w:rFonts w:ascii="Arial" w:hAnsi="Arial" w:cs="Arial"/>
          <w:sz w:val="24"/>
          <w:szCs w:val="24"/>
        </w:rPr>
        <w:br/>
      </w:r>
      <w:r w:rsidRPr="003C525D">
        <w:rPr>
          <w:rFonts w:ascii="Arial" w:hAnsi="Arial" w:cs="Arial"/>
          <w:sz w:val="24"/>
          <w:szCs w:val="24"/>
        </w:rPr>
        <w:lastRenderedPageBreak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</w:t>
      </w:r>
      <w:r w:rsidRPr="003C525D">
        <w:rPr>
          <w:rFonts w:ascii="Arial" w:hAnsi="Arial" w:cs="Arial"/>
          <w:sz w:val="24"/>
          <w:szCs w:val="24"/>
        </w:rPr>
        <w:t xml:space="preserve"> с использованием средств электронной подписи </w:t>
      </w:r>
      <w:r w:rsidRPr="003C525D">
        <w:rPr>
          <w:rFonts w:ascii="Arial" w:hAnsi="Arial" w:cs="Arial"/>
          <w:sz w:val="24"/>
          <w:szCs w:val="24"/>
        </w:rPr>
        <w:br/>
        <w:t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</w:t>
      </w:r>
      <w:r w:rsidRPr="003C525D">
        <w:rPr>
          <w:rFonts w:ascii="Arial" w:hAnsi="Arial" w:cs="Arial"/>
          <w:sz w:val="24"/>
          <w:szCs w:val="24"/>
        </w:rPr>
        <w:t xml:space="preserve">тификата ключа проверки ключа простой электронной подписи, выданного ему при личном приеме.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</w:t>
      </w:r>
      <w:r w:rsidRPr="003C525D">
        <w:rPr>
          <w:rFonts w:ascii="Arial" w:hAnsi="Arial" w:cs="Arial"/>
          <w:sz w:val="24"/>
          <w:szCs w:val="24"/>
        </w:rPr>
        <w:t>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74986" w:rsidRPr="003C525D" w:rsidRDefault="00903D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</w:t>
      </w:r>
      <w:r w:rsidRPr="003C525D">
        <w:rPr>
          <w:rFonts w:ascii="Arial" w:hAnsi="Arial" w:cs="Arial"/>
          <w:sz w:val="24"/>
          <w:szCs w:val="24"/>
        </w:rPr>
        <w:t>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774986" w:rsidRPr="003C525D" w:rsidRDefault="00903D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3C525D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2.6. Основания для отказа в приеме док</w:t>
      </w:r>
      <w:r w:rsidRPr="003C525D">
        <w:rPr>
          <w:rFonts w:cs="Arial"/>
          <w:sz w:val="24"/>
          <w:szCs w:val="24"/>
        </w:rPr>
        <w:t>ументов, необходимых для предоставления муниципальной услуги.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1) заявление не соответствует требованиям, установленным подпунктом 1 пункта 2.5.1 настоящего административного регламента, или в заявлении </w:t>
      </w:r>
      <w:r w:rsidRPr="003C525D">
        <w:rPr>
          <w:rFonts w:ascii="Arial" w:hAnsi="Arial" w:cs="Arial"/>
          <w:sz w:val="24"/>
          <w:szCs w:val="24"/>
        </w:rPr>
        <w:br/>
        <w:t xml:space="preserve">и прилагаемых к ним документах имеются неоговоренные </w:t>
      </w:r>
      <w:r w:rsidRPr="003C525D">
        <w:rPr>
          <w:rFonts w:ascii="Arial" w:hAnsi="Arial" w:cs="Arial"/>
          <w:sz w:val="24"/>
          <w:szCs w:val="24"/>
        </w:rPr>
        <w:t xml:space="preserve">исправления, повреждения, не позволяющие однозначно истолковать заявление </w:t>
      </w:r>
      <w:r w:rsidRPr="003C525D">
        <w:rPr>
          <w:rFonts w:ascii="Arial" w:hAnsi="Arial" w:cs="Arial"/>
          <w:sz w:val="24"/>
          <w:szCs w:val="24"/>
        </w:rPr>
        <w:br/>
        <w:t>и прилагаемые к нему документы;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2) заявление не подписано заявителем или подписано неуполномоченным лицом.</w:t>
      </w:r>
    </w:p>
    <w:p w:rsidR="00774986" w:rsidRPr="003C525D" w:rsidRDefault="00903D71">
      <w:pPr>
        <w:pStyle w:val="ConsPlusNormal1"/>
        <w:ind w:firstLine="709"/>
        <w:jc w:val="both"/>
        <w:rPr>
          <w:rFonts w:cs="Arial"/>
          <w:spacing w:val="-1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Заявителю направляется уведомление об отказе в приеме </w:t>
      </w:r>
      <w:r w:rsidRPr="003C525D">
        <w:rPr>
          <w:rFonts w:cs="Arial"/>
          <w:sz w:val="24"/>
          <w:szCs w:val="24"/>
        </w:rPr>
        <w:br/>
        <w:t xml:space="preserve">к рассмотрению </w:t>
      </w:r>
      <w:r w:rsidRPr="003C525D">
        <w:rPr>
          <w:rFonts w:cs="Arial"/>
          <w:sz w:val="24"/>
          <w:szCs w:val="24"/>
        </w:rPr>
        <w:t xml:space="preserve">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4" w:history="1">
        <w:r w:rsidRPr="003C525D">
          <w:rPr>
            <w:rFonts w:cs="Arial"/>
            <w:sz w:val="24"/>
            <w:szCs w:val="24"/>
          </w:rPr>
          <w:t>статьей 11</w:t>
        </w:r>
      </w:hyperlink>
      <w:r w:rsidRPr="003C525D">
        <w:rPr>
          <w:rFonts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</w:t>
      </w:r>
      <w:r w:rsidRPr="003C525D">
        <w:rPr>
          <w:rFonts w:cs="Arial"/>
          <w:sz w:val="24"/>
          <w:szCs w:val="24"/>
        </w:rPr>
        <w:t>тельности.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74986" w:rsidRPr="003C525D" w:rsidRDefault="00903D71">
      <w:pPr>
        <w:pStyle w:val="ConsPlusNormal1"/>
        <w:tabs>
          <w:tab w:val="left" w:pos="709"/>
        </w:tabs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2.7.2. Упол</w:t>
      </w:r>
      <w:r w:rsidRPr="003C525D">
        <w:rPr>
          <w:rFonts w:ascii="Arial" w:hAnsi="Arial" w:cs="Arial"/>
          <w:sz w:val="24"/>
          <w:szCs w:val="24"/>
        </w:rPr>
        <w:t>номоченный орган принимает решение об отказе в признании садового дома жилым домом или жилого дома садовым домом при наличии хотя бы одного из следующих оснований: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а) непредставление заявителем документов, </w:t>
      </w:r>
      <w:r w:rsidRPr="003C525D">
        <w:rPr>
          <w:rFonts w:ascii="Arial" w:hAnsi="Arial" w:cs="Arial"/>
          <w:sz w:val="24"/>
          <w:szCs w:val="24"/>
        </w:rPr>
        <w:t xml:space="preserve">предусмотренных подпунктами </w:t>
      </w:r>
      <w:r w:rsidRPr="003C525D">
        <w:rPr>
          <w:rFonts w:ascii="Arial" w:hAnsi="Arial" w:cs="Arial"/>
          <w:sz w:val="24"/>
          <w:szCs w:val="24"/>
        </w:rPr>
        <w:t>1 и (или) 3 пункта 2.5</w:t>
      </w:r>
      <w:r w:rsidRPr="003C525D">
        <w:rPr>
          <w:rFonts w:ascii="Arial" w:hAnsi="Arial" w:cs="Arial"/>
          <w:sz w:val="24"/>
          <w:szCs w:val="24"/>
        </w:rPr>
        <w:t>.1 настоящего административного регламента;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б) поступление в уполномоченный орган сведений, содержащихся </w:t>
      </w:r>
      <w:r w:rsidRPr="003C525D">
        <w:rPr>
          <w:rFonts w:ascii="Arial" w:hAnsi="Arial" w:cs="Arial"/>
          <w:sz w:val="24"/>
          <w:szCs w:val="24"/>
        </w:rPr>
        <w:br/>
        <w:t>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в) поступление в уполномоченный орган уведомления об отсутствии </w:t>
      </w:r>
      <w:r w:rsidRPr="003C525D">
        <w:rPr>
          <w:rFonts w:ascii="Arial" w:hAnsi="Arial" w:cs="Arial"/>
          <w:sz w:val="24"/>
          <w:szCs w:val="24"/>
        </w:rPr>
        <w:br/>
        <w:t xml:space="preserve">в Едином государственном реестре недвижимости сведений </w:t>
      </w:r>
      <w:r w:rsidRPr="003C525D">
        <w:rPr>
          <w:rFonts w:ascii="Arial" w:hAnsi="Arial" w:cs="Arial"/>
          <w:sz w:val="24"/>
          <w:szCs w:val="24"/>
        </w:rPr>
        <w:br/>
        <w:t xml:space="preserve">о зарегистрированных правах на садовый дом или жилой дом, если правоустанавливающий документ, </w:t>
      </w:r>
      <w:r w:rsidRPr="003C525D">
        <w:rPr>
          <w:rFonts w:ascii="Arial" w:hAnsi="Arial" w:cs="Arial"/>
          <w:sz w:val="24"/>
          <w:szCs w:val="24"/>
        </w:rPr>
        <w:t>предусмотренный подпунктом 2 пункта 2.</w:t>
      </w:r>
      <w:r w:rsidRPr="003C525D">
        <w:rPr>
          <w:rFonts w:ascii="Arial" w:hAnsi="Arial" w:cs="Arial"/>
          <w:sz w:val="24"/>
          <w:szCs w:val="24"/>
        </w:rPr>
        <w:t>5</w:t>
      </w:r>
      <w:r w:rsidRPr="003C525D">
        <w:rPr>
          <w:rFonts w:ascii="Arial" w:hAnsi="Arial" w:cs="Arial"/>
          <w:sz w:val="24"/>
          <w:szCs w:val="24"/>
        </w:rPr>
        <w:t>.1</w:t>
      </w:r>
      <w:r w:rsidRPr="003C525D">
        <w:rPr>
          <w:rFonts w:ascii="Arial" w:hAnsi="Arial" w:cs="Arial"/>
          <w:sz w:val="24"/>
          <w:szCs w:val="24"/>
        </w:rPr>
        <w:t xml:space="preserve"> настоящего административного</w:t>
      </w:r>
      <w:r w:rsidRPr="003C525D">
        <w:rPr>
          <w:rFonts w:ascii="Arial" w:hAnsi="Arial" w:cs="Arial"/>
          <w:sz w:val="24"/>
          <w:szCs w:val="24"/>
        </w:rPr>
        <w:t xml:space="preserve"> регламента, или нотариально заверенная копия такого документа не были представлены заявителем.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Отказ в признании садового дома жилым домом или жилого дома садовым домом по указанному основанию допускается в случае, если уполн</w:t>
      </w:r>
      <w:r w:rsidRPr="003C525D">
        <w:rPr>
          <w:rFonts w:ascii="Arial" w:hAnsi="Arial" w:cs="Arial"/>
          <w:sz w:val="24"/>
          <w:szCs w:val="24"/>
        </w:rPr>
        <w:t xml:space="preserve">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</w:t>
      </w:r>
      <w:r w:rsidRPr="003C525D">
        <w:rPr>
          <w:rFonts w:ascii="Arial" w:hAnsi="Arial" w:cs="Arial"/>
          <w:sz w:val="24"/>
          <w:szCs w:val="24"/>
        </w:rPr>
        <w:t>такого уведомления, предложил заявителю представить правоустанавливающий документ, предусмотренный подпунктом 2 пункта 2.5.1 настоящего административного регламента, или нотариально заверенную копию такого документа и не получил от заявителя такой документ</w:t>
      </w:r>
      <w:r w:rsidRPr="003C525D">
        <w:rPr>
          <w:rFonts w:ascii="Arial" w:hAnsi="Arial" w:cs="Arial"/>
          <w:sz w:val="24"/>
          <w:szCs w:val="24"/>
        </w:rPr>
        <w:t xml:space="preserve">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г) непредставление заявителем документа, </w:t>
      </w:r>
      <w:r w:rsidRPr="003C525D">
        <w:rPr>
          <w:rFonts w:ascii="Arial" w:hAnsi="Arial" w:cs="Arial"/>
          <w:sz w:val="24"/>
          <w:szCs w:val="24"/>
        </w:rPr>
        <w:t>предусмотренного подпунктом 4 пункта 2.</w:t>
      </w:r>
      <w:r w:rsidRPr="003C525D">
        <w:rPr>
          <w:rFonts w:ascii="Arial" w:hAnsi="Arial" w:cs="Arial"/>
          <w:sz w:val="24"/>
          <w:szCs w:val="24"/>
        </w:rPr>
        <w:t>5</w:t>
      </w:r>
      <w:r w:rsidRPr="003C525D">
        <w:rPr>
          <w:rFonts w:ascii="Arial" w:hAnsi="Arial" w:cs="Arial"/>
          <w:sz w:val="24"/>
          <w:szCs w:val="24"/>
        </w:rPr>
        <w:t>.1 настоящего административного регламента, в сл</w:t>
      </w:r>
      <w:r w:rsidRPr="003C525D">
        <w:rPr>
          <w:rFonts w:ascii="Arial" w:hAnsi="Arial" w:cs="Arial"/>
          <w:sz w:val="24"/>
          <w:szCs w:val="24"/>
        </w:rPr>
        <w:t>учае если</w:t>
      </w:r>
      <w:r w:rsidRPr="003C525D">
        <w:rPr>
          <w:rFonts w:ascii="Arial" w:hAnsi="Arial" w:cs="Arial"/>
          <w:sz w:val="24"/>
          <w:szCs w:val="24"/>
        </w:rPr>
        <w:t xml:space="preserve"> садовый дом или жилой дом обременен правами третьих лиц;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д) размещение садового дома или жилого дома на земельном участке, виды разрешенного использования которого, установленные в соответствии </w:t>
      </w:r>
      <w:r w:rsidRPr="003C525D">
        <w:rPr>
          <w:rFonts w:ascii="Arial" w:hAnsi="Arial" w:cs="Arial"/>
          <w:sz w:val="24"/>
          <w:szCs w:val="24"/>
        </w:rPr>
        <w:br/>
        <w:t>с законодательством Российской Федерации, не предус</w:t>
      </w:r>
      <w:r w:rsidRPr="003C525D">
        <w:rPr>
          <w:rFonts w:ascii="Arial" w:hAnsi="Arial" w:cs="Arial"/>
          <w:sz w:val="24"/>
          <w:szCs w:val="24"/>
        </w:rPr>
        <w:t>матривают такого размещения;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ж) размещение садового дома на земельном участке, расположенном</w:t>
      </w:r>
      <w:r w:rsidRPr="003C525D">
        <w:rPr>
          <w:rFonts w:ascii="Arial" w:hAnsi="Arial" w:cs="Arial"/>
          <w:sz w:val="24"/>
          <w:szCs w:val="24"/>
        </w:rPr>
        <w:br/>
      </w:r>
      <w:r w:rsidRPr="003C525D">
        <w:rPr>
          <w:rFonts w:ascii="Arial" w:hAnsi="Arial" w:cs="Arial"/>
          <w:sz w:val="24"/>
          <w:szCs w:val="24"/>
        </w:rPr>
        <w:t xml:space="preserve"> в границах зоны затопления, подтопления (при рассмотрении заявления </w:t>
      </w:r>
      <w:r w:rsidRPr="003C525D">
        <w:rPr>
          <w:rFonts w:ascii="Arial" w:hAnsi="Arial" w:cs="Arial"/>
          <w:sz w:val="24"/>
          <w:szCs w:val="24"/>
        </w:rPr>
        <w:br/>
        <w:t>о признании садового дома жилым домом).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:rsidR="00774986" w:rsidRPr="003C525D" w:rsidRDefault="00903D71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результата пре</w:t>
      </w:r>
      <w:r w:rsidRPr="003C525D">
        <w:rPr>
          <w:rFonts w:ascii="Arial" w:hAnsi="Arial" w:cs="Arial"/>
          <w:sz w:val="24"/>
          <w:szCs w:val="24"/>
        </w:rPr>
        <w:t>доставления муниципальной услуги в случае обращения заявителя непосредственно в уполномоченный орган или МФЦ</w:t>
      </w:r>
      <w:r w:rsidRPr="003C525D">
        <w:rPr>
          <w:rFonts w:ascii="Arial" w:hAnsi="Arial" w:cs="Arial"/>
          <w:color w:val="FF0000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составляет 15 минут.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2.10.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Срок регистрации заявления и прилагаемых к нему документов составляет: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на личном приеме граждан  –  не  более 15 минут</w:t>
      </w:r>
      <w:r w:rsidRPr="003C525D">
        <w:rPr>
          <w:rFonts w:ascii="Arial" w:hAnsi="Arial" w:cs="Arial"/>
          <w:sz w:val="24"/>
          <w:szCs w:val="24"/>
        </w:rPr>
        <w:t xml:space="preserve"> 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shd w:val="clear" w:color="auto" w:fill="C0C0C0"/>
        </w:rPr>
      </w:pPr>
      <w:r w:rsidRPr="003C525D">
        <w:rPr>
          <w:rFonts w:ascii="Arial" w:hAnsi="Arial" w:cs="Arial"/>
          <w:sz w:val="24"/>
          <w:szCs w:val="24"/>
        </w:rPr>
        <w:t xml:space="preserve">- при поступлении заявления в форме электронного документа, в том числе посредством Единого портала государственных и </w:t>
      </w:r>
      <w:r w:rsidRPr="003C525D">
        <w:rPr>
          <w:rFonts w:ascii="Arial" w:hAnsi="Arial" w:cs="Arial"/>
          <w:sz w:val="24"/>
          <w:szCs w:val="24"/>
        </w:rPr>
        <w:t>муниципальных услуг – не позднее 1 рабочего дня, следующего за днем поступления заявления в уполномоченный орган.</w:t>
      </w:r>
    </w:p>
    <w:p w:rsidR="00774986" w:rsidRPr="003C525D" w:rsidRDefault="00903D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2.11. Требования к помещениям, в которых предоставляется муниципальная услуга, к залу ожидания, местам для заполнения запросов </w:t>
      </w:r>
      <w:r w:rsidRPr="003C525D">
        <w:rPr>
          <w:rFonts w:ascii="Arial" w:hAnsi="Arial" w:cs="Arial"/>
          <w:sz w:val="24"/>
          <w:szCs w:val="24"/>
        </w:rPr>
        <w:br/>
        <w:t>о предоставлен</w:t>
      </w:r>
      <w:r w:rsidRPr="003C525D">
        <w:rPr>
          <w:rFonts w:ascii="Arial" w:hAnsi="Arial" w:cs="Arial"/>
          <w:sz w:val="24"/>
          <w:szCs w:val="24"/>
        </w:rPr>
        <w:t xml:space="preserve">ии муниципальной услуги, информационным стендам </w:t>
      </w:r>
      <w:r w:rsidRPr="003C525D">
        <w:rPr>
          <w:rFonts w:ascii="Arial" w:hAnsi="Arial" w:cs="Arial"/>
          <w:sz w:val="24"/>
          <w:szCs w:val="24"/>
        </w:rPr>
        <w:br/>
        <w:t>с образцами их заполнения и перечнем документов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 xml:space="preserve">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 w:rsidRPr="003C525D">
        <w:rPr>
          <w:rFonts w:ascii="Arial" w:hAnsi="Arial" w:cs="Arial"/>
          <w:sz w:val="24"/>
          <w:szCs w:val="24"/>
        </w:rPr>
        <w:t>с законодательством Российской Федерации о социальной защите инвалидов.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>Помещения, в которых предоставляется муниципальная услуга, обеспечиваются необходимыми для предоставлен</w:t>
      </w:r>
      <w:r w:rsidRPr="003C525D">
        <w:rPr>
          <w:rFonts w:ascii="Arial" w:hAnsi="Arial" w:cs="Arial"/>
          <w:sz w:val="24"/>
          <w:szCs w:val="24"/>
        </w:rPr>
        <w:t>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774986" w:rsidRPr="003C525D" w:rsidRDefault="00903D71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Помещения уполномоченного органа должны соответствов</w:t>
      </w:r>
      <w:r w:rsidRPr="003C525D">
        <w:rPr>
          <w:rFonts w:ascii="Arial" w:hAnsi="Arial" w:cs="Arial"/>
          <w:sz w:val="24"/>
          <w:szCs w:val="24"/>
        </w:rPr>
        <w:t xml:space="preserve">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 w:rsidRPr="003C525D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</w:t>
      </w:r>
      <w:r w:rsidRPr="003C525D">
        <w:rPr>
          <w:rFonts w:ascii="Arial" w:hAnsi="Arial" w:cs="Arial"/>
          <w:sz w:val="24"/>
          <w:szCs w:val="24"/>
        </w:rPr>
        <w:t>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</w:t>
      </w:r>
      <w:r w:rsidRPr="003C525D">
        <w:rPr>
          <w:rFonts w:cs="Arial"/>
          <w:sz w:val="24"/>
          <w:szCs w:val="24"/>
        </w:rPr>
        <w:br/>
        <w:t>и режиме работы.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Кабинеты оборудуются информационной </w:t>
      </w:r>
      <w:r w:rsidRPr="003C525D">
        <w:rPr>
          <w:rFonts w:cs="Arial"/>
          <w:sz w:val="24"/>
          <w:szCs w:val="24"/>
        </w:rPr>
        <w:t>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2.11.2. Требования к местам ожидания.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Места ожидания должны соответствовать комфортным усло</w:t>
      </w:r>
      <w:r w:rsidRPr="003C525D">
        <w:rPr>
          <w:rFonts w:cs="Arial"/>
          <w:sz w:val="24"/>
          <w:szCs w:val="24"/>
        </w:rPr>
        <w:t>виям для заявителей и оптимальным условиям работы специалистов уполномоченного органа.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2.11.3. Требования к местам приема заявителей.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Прием заявителей осуществляется в специал</w:t>
      </w:r>
      <w:r w:rsidRPr="003C525D">
        <w:rPr>
          <w:rFonts w:cs="Arial"/>
          <w:sz w:val="24"/>
          <w:szCs w:val="24"/>
        </w:rPr>
        <w:t>ьно выделенных для этих целей помещениях.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 w:rsidRPr="003C525D">
        <w:rPr>
          <w:rFonts w:cs="Arial"/>
          <w:sz w:val="24"/>
          <w:szCs w:val="24"/>
        </w:rPr>
        <w:br/>
        <w:t xml:space="preserve">к необходимым информационным базам данных, печатающим </w:t>
      </w:r>
      <w:r w:rsidRPr="003C525D">
        <w:rPr>
          <w:rFonts w:cs="Arial"/>
          <w:sz w:val="24"/>
          <w:szCs w:val="24"/>
        </w:rPr>
        <w:br/>
        <w:t>и копирующим устройствам.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При</w:t>
      </w:r>
      <w:r w:rsidRPr="003C525D">
        <w:rPr>
          <w:rFonts w:cs="Arial"/>
          <w:sz w:val="24"/>
          <w:szCs w:val="24"/>
        </w:rPr>
        <w:t xml:space="preserve">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</w:t>
      </w:r>
      <w:r w:rsidRPr="003C525D">
        <w:rPr>
          <w:rFonts w:cs="Arial"/>
          <w:sz w:val="24"/>
          <w:szCs w:val="24"/>
        </w:rPr>
        <w:t>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2.11.4. Требования к информационным стендам.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В помещениях уполномоченного органа, предназначенных для работы </w:t>
      </w:r>
      <w:r w:rsidRPr="003C525D">
        <w:rPr>
          <w:rFonts w:cs="Arial"/>
          <w:sz w:val="24"/>
          <w:szCs w:val="24"/>
        </w:rPr>
        <w:br/>
        <w:t>с заявителями, раз</w:t>
      </w:r>
      <w:r w:rsidRPr="003C525D">
        <w:rPr>
          <w:rFonts w:cs="Arial"/>
          <w:sz w:val="24"/>
          <w:szCs w:val="24"/>
        </w:rPr>
        <w:t>мещаются информационные стенды, обеспечивающие получение информации о предоставлении муниципальной услуги.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извлечения из законодательных и н</w:t>
      </w:r>
      <w:r w:rsidRPr="003C525D">
        <w:rPr>
          <w:rFonts w:cs="Arial"/>
          <w:sz w:val="24"/>
          <w:szCs w:val="24"/>
        </w:rPr>
        <w:t>ормативных правовых актов, содержащих нормы, регулирующие деятельность по исполнению муниципальной услуги;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текст настоящего административного регламента;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перечень документов, необходимых для предоставле</w:t>
      </w:r>
      <w:r w:rsidRPr="003C525D">
        <w:rPr>
          <w:rFonts w:cs="Arial"/>
          <w:sz w:val="24"/>
          <w:szCs w:val="24"/>
        </w:rPr>
        <w:t>ния муниципальной услуги;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формы и образцы документов для заполнения.</w:t>
      </w:r>
    </w:p>
    <w:p w:rsidR="00774986" w:rsidRPr="003C525D" w:rsidRDefault="00903D71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>справочные телефоны;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информация о месте личного приема, а </w:t>
      </w:r>
      <w:r w:rsidRPr="003C525D">
        <w:rPr>
          <w:rFonts w:ascii="Arial" w:hAnsi="Arial" w:cs="Arial"/>
          <w:sz w:val="24"/>
          <w:szCs w:val="24"/>
        </w:rPr>
        <w:t>также об установленных для личного приема днях и часах.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</w:t>
      </w:r>
      <w:r w:rsidRPr="003C525D">
        <w:rPr>
          <w:rFonts w:cs="Arial"/>
          <w:sz w:val="24"/>
          <w:szCs w:val="24"/>
        </w:rPr>
        <w:t xml:space="preserve">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3C525D">
        <w:rPr>
          <w:rFonts w:cs="Arial"/>
          <w:sz w:val="24"/>
          <w:szCs w:val="24"/>
        </w:rPr>
        <w:br/>
        <w:t>и муниципальных услуг (www.gosuslugi.ru), а также на официальном сайте уполномоченного органа (адрес</w:t>
      </w:r>
      <w:r w:rsidRPr="003C525D">
        <w:rPr>
          <w:rFonts w:cs="Arial"/>
          <w:sz w:val="24"/>
          <w:szCs w:val="24"/>
        </w:rPr>
        <w:t xml:space="preserve"> сайта </w:t>
      </w:r>
      <w:r w:rsidRPr="003C525D">
        <w:rPr>
          <w:rFonts w:cs="Arial"/>
          <w:sz w:val="24"/>
          <w:szCs w:val="24"/>
        </w:rPr>
        <w:t>//dvoinie34.ru/</w:t>
      </w:r>
      <w:r w:rsidRPr="003C525D">
        <w:rPr>
          <w:rFonts w:cs="Arial"/>
          <w:sz w:val="24"/>
          <w:szCs w:val="24"/>
        </w:rPr>
        <w:t xml:space="preserve"> ).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Оформление визуальной, текстовой и мультимедийной информации </w:t>
      </w:r>
      <w:r w:rsidRPr="003C525D">
        <w:rPr>
          <w:rFonts w:cs="Arial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2.11.5. Требования к об</w:t>
      </w:r>
      <w:r w:rsidRPr="003C525D">
        <w:rPr>
          <w:rFonts w:cs="Arial"/>
          <w:sz w:val="24"/>
          <w:szCs w:val="24"/>
        </w:rPr>
        <w:t>еспечению доступности предоставления муниципальной услуги для инвалидов.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оказание специалистами помощи инвалидам в посадке в транспортное средство и высадк</w:t>
      </w:r>
      <w:r w:rsidRPr="003C525D">
        <w:rPr>
          <w:rFonts w:cs="Arial"/>
          <w:sz w:val="24"/>
          <w:szCs w:val="24"/>
        </w:rPr>
        <w:t>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беспрепятственный вход инвалидов в помещение и выход из него;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- возможность самостоятельного передвижения инвалидов </w:t>
      </w:r>
      <w:r w:rsidRPr="003C525D">
        <w:rPr>
          <w:rFonts w:cs="Arial"/>
          <w:sz w:val="24"/>
          <w:szCs w:val="24"/>
        </w:rPr>
        <w:br/>
        <w:t>по терри</w:t>
      </w:r>
      <w:r w:rsidRPr="003C525D">
        <w:rPr>
          <w:rFonts w:cs="Arial"/>
          <w:sz w:val="24"/>
          <w:szCs w:val="24"/>
        </w:rPr>
        <w:t>тории организации, помещения, в которых оказывается муниципальная услуга;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</w:t>
      </w:r>
      <w:r w:rsidRPr="003C525D">
        <w:rPr>
          <w:rFonts w:cs="Arial"/>
          <w:sz w:val="24"/>
          <w:szCs w:val="24"/>
        </w:rPr>
        <w:t>ся муниципальная услуга;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3C525D">
        <w:rPr>
          <w:rFonts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дублирование необходимой для инвал</w:t>
      </w:r>
      <w:r w:rsidRPr="003C525D">
        <w:rPr>
          <w:rFonts w:cs="Arial"/>
          <w:sz w:val="24"/>
          <w:szCs w:val="24"/>
        </w:rPr>
        <w:t>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допуск сурдопереводчика и тифлосурдопереводчика;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допуск собаки-проводника при наличии доку</w:t>
      </w:r>
      <w:r w:rsidRPr="003C525D">
        <w:rPr>
          <w:rFonts w:cs="Arial"/>
          <w:sz w:val="24"/>
          <w:szCs w:val="24"/>
        </w:rPr>
        <w:t xml:space="preserve">мента, подтверждающего </w:t>
      </w:r>
      <w:r w:rsidRPr="003C525D">
        <w:rPr>
          <w:rFonts w:cs="Arial"/>
          <w:sz w:val="24"/>
          <w:szCs w:val="24"/>
        </w:rPr>
        <w:br/>
        <w:t>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</w:t>
      </w:r>
      <w:r w:rsidRPr="003C525D">
        <w:rPr>
          <w:rFonts w:cs="Arial"/>
          <w:sz w:val="24"/>
          <w:szCs w:val="24"/>
        </w:rPr>
        <w:t xml:space="preserve"> в сфере социальной защиты населения;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774986" w:rsidRPr="003C525D" w:rsidRDefault="00903D71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25D">
        <w:rPr>
          <w:rFonts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3C525D">
        <w:rPr>
          <w:rFonts w:cs="Arial"/>
          <w:sz w:val="24"/>
          <w:szCs w:val="24"/>
        </w:rPr>
        <w:br/>
        <w:t xml:space="preserve">в преодолении барьеров, препятствующих получению ими услуг </w:t>
      </w:r>
      <w:r w:rsidRPr="003C525D">
        <w:rPr>
          <w:rFonts w:cs="Arial"/>
          <w:sz w:val="24"/>
          <w:szCs w:val="24"/>
        </w:rPr>
        <w:t xml:space="preserve">наравне </w:t>
      </w:r>
      <w:r w:rsidRPr="003C525D">
        <w:rPr>
          <w:rFonts w:cs="Arial"/>
          <w:sz w:val="24"/>
          <w:szCs w:val="24"/>
        </w:rPr>
        <w:br/>
        <w:t>с другими лицами.</w:t>
      </w:r>
    </w:p>
    <w:p w:rsidR="00774986" w:rsidRPr="003C525D" w:rsidRDefault="00903D71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</w:t>
      </w:r>
      <w:r w:rsidRPr="003C525D">
        <w:rPr>
          <w:rFonts w:ascii="Arial" w:hAnsi="Arial" w:cs="Arial"/>
          <w:sz w:val="24"/>
          <w:szCs w:val="24"/>
        </w:rPr>
        <w:t xml:space="preserve">авления муниципальной услуги </w:t>
      </w:r>
      <w:r w:rsidRPr="003C525D">
        <w:rPr>
          <w:rFonts w:ascii="Arial" w:hAnsi="Arial" w:cs="Arial"/>
          <w:sz w:val="24"/>
          <w:szCs w:val="24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 отсутствие жалоб и </w:t>
      </w:r>
      <w:r w:rsidRPr="003C525D">
        <w:rPr>
          <w:rFonts w:ascii="Arial" w:hAnsi="Arial" w:cs="Arial"/>
          <w:sz w:val="24"/>
          <w:szCs w:val="24"/>
        </w:rPr>
        <w:lastRenderedPageBreak/>
        <w:t xml:space="preserve">претензий со стороны заявителя, а также судебных актов </w:t>
      </w:r>
      <w:r w:rsidRPr="003C525D">
        <w:rPr>
          <w:rFonts w:ascii="Arial" w:hAnsi="Arial" w:cs="Arial"/>
          <w:sz w:val="24"/>
          <w:szCs w:val="24"/>
        </w:rPr>
        <w:br/>
        <w:t>о признании незаконными</w:t>
      </w:r>
      <w:r w:rsidRPr="003C525D">
        <w:rPr>
          <w:rFonts w:ascii="Arial" w:hAnsi="Arial" w:cs="Arial"/>
          <w:sz w:val="24"/>
          <w:szCs w:val="24"/>
        </w:rPr>
        <w:t xml:space="preserve"> решений, действий (бездействия) уполномоченного органа и должностных лиц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 </w:t>
      </w:r>
      <w:r w:rsidRPr="003C525D">
        <w:rPr>
          <w:rFonts w:ascii="Arial" w:hAnsi="Arial" w:cs="Arial"/>
          <w:sz w:val="24"/>
          <w:szCs w:val="24"/>
        </w:rPr>
        <w:br/>
        <w:t>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</w:t>
      </w:r>
      <w:r w:rsidRPr="003C525D">
        <w:rPr>
          <w:rFonts w:ascii="Arial" w:hAnsi="Arial" w:cs="Arial"/>
          <w:sz w:val="24"/>
          <w:szCs w:val="24"/>
        </w:rPr>
        <w:t xml:space="preserve">тивных процедур, требования к порядку их выполнения, </w:t>
      </w:r>
      <w:r w:rsidRPr="003C525D">
        <w:rPr>
          <w:rFonts w:ascii="Arial" w:hAnsi="Arial" w:cs="Arial"/>
          <w:sz w:val="24"/>
          <w:szCs w:val="24"/>
        </w:rPr>
        <w:br/>
        <w:t xml:space="preserve">в том числе особенности выполнения административных процедур </w:t>
      </w:r>
      <w:r w:rsidRPr="003C525D">
        <w:rPr>
          <w:rFonts w:ascii="Arial" w:hAnsi="Arial" w:cs="Arial"/>
          <w:sz w:val="24"/>
          <w:szCs w:val="24"/>
        </w:rPr>
        <w:br/>
        <w:t>в электронной форме, а также особенности выполнения административных процедур в МФЦ</w:t>
      </w:r>
    </w:p>
    <w:p w:rsidR="00774986" w:rsidRPr="003C525D" w:rsidRDefault="00774986">
      <w:pPr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3.1. </w:t>
      </w:r>
      <w:r w:rsidRPr="003C525D">
        <w:rPr>
          <w:rFonts w:ascii="Arial" w:hAnsi="Arial" w:cs="Arial"/>
          <w:sz w:val="24"/>
          <w:szCs w:val="24"/>
          <w:u w:val="single"/>
        </w:rPr>
        <w:t xml:space="preserve">Административные процедуры, осуществляемые </w:t>
      </w:r>
      <w:r w:rsidRPr="003C525D">
        <w:rPr>
          <w:rFonts w:ascii="Arial" w:hAnsi="Arial" w:cs="Arial"/>
          <w:sz w:val="24"/>
          <w:szCs w:val="24"/>
          <w:u w:val="single"/>
        </w:rPr>
        <w:t>уполномоченным органом при предоставлении муниципальной услуги: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1) прием и регистрация заявления и прилагаемых к нему документов либо отказ в приеме к рассмотрению заявления и прилагаемых к нему документов;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2) формирование и направление межведомственных за</w:t>
      </w:r>
      <w:r w:rsidRPr="003C525D">
        <w:rPr>
          <w:rFonts w:ascii="Arial" w:hAnsi="Arial" w:cs="Arial"/>
          <w:sz w:val="24"/>
          <w:szCs w:val="24"/>
        </w:rPr>
        <w:t xml:space="preserve">просов </w:t>
      </w:r>
      <w:r w:rsidRPr="003C525D">
        <w:rPr>
          <w:rFonts w:ascii="Arial" w:hAnsi="Arial" w:cs="Arial"/>
          <w:sz w:val="24"/>
          <w:szCs w:val="24"/>
        </w:rPr>
        <w:br/>
        <w:t>о предоставлении документов (информации), необходимых для рассмотрения заявления;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3) уведомление заявителя об отсутствии необходимых для предоставления муниципальной услуги сведений;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4) рассмотрение заявления и представленных документов, принятие р</w:t>
      </w:r>
      <w:r w:rsidRPr="003C525D">
        <w:rPr>
          <w:rFonts w:ascii="Arial" w:hAnsi="Arial" w:cs="Arial"/>
          <w:sz w:val="24"/>
          <w:szCs w:val="24"/>
        </w:rPr>
        <w:t>ешения о признании (об отказе в признании) садового дома жилым домом или жилого дома садовым домом;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5) 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t xml:space="preserve">3.2. </w:t>
      </w:r>
      <w:r w:rsidRPr="003C525D">
        <w:rPr>
          <w:rFonts w:ascii="Arial" w:hAnsi="Arial" w:cs="Arial"/>
          <w:sz w:val="24"/>
          <w:szCs w:val="24"/>
          <w:u w:val="single"/>
        </w:rPr>
        <w:t>Прием и регис</w:t>
      </w:r>
      <w:r w:rsidRPr="003C525D">
        <w:rPr>
          <w:rFonts w:ascii="Arial" w:hAnsi="Arial" w:cs="Arial"/>
          <w:sz w:val="24"/>
          <w:szCs w:val="24"/>
          <w:u w:val="single"/>
        </w:rPr>
        <w:t>трация заявления и прилагаемых к нему документов либо отказ в приеме к рассмотрению заявления и прилагаемых к нему документов.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поступление в уполномоченный орган заявления и прилагаемых к нем</w:t>
      </w:r>
      <w:r w:rsidRPr="003C525D">
        <w:rPr>
          <w:rFonts w:ascii="Arial" w:hAnsi="Arial" w:cs="Arial"/>
          <w:sz w:val="24"/>
          <w:szCs w:val="24"/>
        </w:rPr>
        <w:t>у документов, предусмотренных пунктом 2.5.1 настоящего административного регламента, на личном приеме, через МФЦ, почтовым отправлением или в электронной форме.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3.2.2. Прием заявления и прилагаемых к нему документов осуществляет должностное лицо уполномоче</w:t>
      </w:r>
      <w:r w:rsidRPr="003C525D">
        <w:rPr>
          <w:rFonts w:ascii="Arial" w:hAnsi="Arial" w:cs="Arial"/>
          <w:sz w:val="24"/>
          <w:szCs w:val="24"/>
        </w:rPr>
        <w:t>нного органа, ответственное за предоставление муниципальной услуги, специалист МФЦ, осуществляющий прием документов.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3.2.3. При личном обращении заявителя должностное лицо уполномоченного органа, ответственное за предоставление муниципальной услуги, специа</w:t>
      </w:r>
      <w:r w:rsidRPr="003C525D">
        <w:rPr>
          <w:rFonts w:ascii="Arial" w:hAnsi="Arial" w:cs="Arial"/>
          <w:sz w:val="24"/>
          <w:szCs w:val="24"/>
        </w:rPr>
        <w:t>лист МФЦ, осуществляющий прием документов, проверяет комплектность представленного пакета документов, при необходимости делает копию с представленных заявителем подлинников документов и заверяет их.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3.2.4. Получение заявления и прилагаемых к нему документо</w:t>
      </w:r>
      <w:r w:rsidRPr="003C525D">
        <w:rPr>
          <w:rFonts w:ascii="Arial" w:hAnsi="Arial" w:cs="Arial"/>
          <w:sz w:val="24"/>
          <w:szCs w:val="24"/>
        </w:rPr>
        <w:t>в подтверждается уполномоченным органом путем выдачи (направления) заявителю расписки в получении документов с указанием их перечня и даты получения уполномоченным органом. В случае предоставления документов через МФЦ расписка выдается указанным МФЦ.</w:t>
      </w:r>
    </w:p>
    <w:p w:rsidR="00774986" w:rsidRPr="003C525D" w:rsidRDefault="00903D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 п</w:t>
      </w:r>
      <w:r w:rsidRPr="003C525D">
        <w:rPr>
          <w:rFonts w:ascii="Arial" w:hAnsi="Arial" w:cs="Arial"/>
          <w:sz w:val="24"/>
          <w:szCs w:val="24"/>
        </w:rPr>
        <w:t xml:space="preserve">оступлении в уполномоченный орган документов, направленных с использованием Единого портала государственных и муниципальных услуг, </w:t>
      </w:r>
      <w:r w:rsidRPr="003C525D">
        <w:rPr>
          <w:rFonts w:ascii="Arial" w:hAnsi="Arial" w:cs="Arial"/>
          <w:sz w:val="24"/>
          <w:szCs w:val="24"/>
        </w:rPr>
        <w:lastRenderedPageBreak/>
        <w:t>расписка направляется заявителю в личный кабинет на Едином портале государственных и муниципальных услуг.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 поступлении зая</w:t>
      </w:r>
      <w:r w:rsidRPr="003C525D">
        <w:rPr>
          <w:rFonts w:ascii="Arial" w:hAnsi="Arial" w:cs="Arial"/>
          <w:sz w:val="24"/>
          <w:szCs w:val="24"/>
        </w:rPr>
        <w:t>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Срок предоставления муниципальной услуги исчисляется со дня р</w:t>
      </w:r>
      <w:r w:rsidRPr="003C525D">
        <w:rPr>
          <w:rFonts w:ascii="Arial" w:hAnsi="Arial" w:cs="Arial"/>
          <w:sz w:val="24"/>
          <w:szCs w:val="24"/>
        </w:rPr>
        <w:t>егистрации заявления в уполномоченном органе или МФЦ.</w:t>
      </w:r>
    </w:p>
    <w:p w:rsidR="00774986" w:rsidRPr="003C525D" w:rsidRDefault="00903D71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со дня его регистрации провод</w:t>
      </w:r>
      <w:r w:rsidRPr="003C525D">
        <w:rPr>
          <w:rFonts w:ascii="Arial" w:hAnsi="Arial" w:cs="Arial"/>
          <w:sz w:val="24"/>
          <w:szCs w:val="24"/>
        </w:rPr>
        <w:t>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</w:t>
      </w:r>
      <w:r w:rsidRPr="003C525D">
        <w:rPr>
          <w:rFonts w:ascii="Arial" w:hAnsi="Arial" w:cs="Arial"/>
          <w:sz w:val="24"/>
          <w:szCs w:val="24"/>
        </w:rPr>
        <w:t xml:space="preserve">итованного удостоверяющего центра. </w:t>
      </w:r>
    </w:p>
    <w:p w:rsidR="00774986" w:rsidRPr="003C525D" w:rsidRDefault="00903D7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</w:t>
      </w:r>
      <w:r w:rsidRPr="003C525D">
        <w:rPr>
          <w:rFonts w:ascii="Arial" w:hAnsi="Arial" w:cs="Arial"/>
          <w:sz w:val="24"/>
          <w:szCs w:val="24"/>
        </w:rPr>
        <w:t xml:space="preserve">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5" w:history="1">
        <w:r w:rsidRPr="003C525D">
          <w:rPr>
            <w:rFonts w:ascii="Arial" w:hAnsi="Arial" w:cs="Arial"/>
            <w:sz w:val="24"/>
            <w:szCs w:val="24"/>
          </w:rPr>
          <w:t>статьи 11</w:t>
        </w:r>
      </w:hyperlink>
      <w:r w:rsidRPr="003C525D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</w:t>
      </w:r>
      <w:r w:rsidRPr="003C525D">
        <w:rPr>
          <w:rFonts w:ascii="Arial" w:hAnsi="Arial" w:cs="Arial"/>
          <w:sz w:val="24"/>
          <w:szCs w:val="24"/>
        </w:rPr>
        <w:t xml:space="preserve">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При наличии иных оснований, предусмотренных пунктом 2.6 настоящего административного регламента, уполномоченный </w:t>
      </w:r>
      <w:r w:rsidRPr="003C525D">
        <w:rPr>
          <w:rFonts w:ascii="Arial" w:hAnsi="Arial" w:cs="Arial"/>
          <w:sz w:val="24"/>
          <w:szCs w:val="24"/>
        </w:rPr>
        <w:t>орган принимает решение об отказе в приеме заявления и прилагаемых к нему документов и выдает (направляет) заявителю уведомление об отказе в приеме документов.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3.2.6. Максимальный срок исполнения административной процедуры: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- на личном приеме граждан – не </w:t>
      </w:r>
      <w:r w:rsidRPr="003C525D">
        <w:rPr>
          <w:rFonts w:ascii="Arial" w:hAnsi="Arial" w:cs="Arial"/>
          <w:sz w:val="24"/>
          <w:szCs w:val="24"/>
        </w:rPr>
        <w:t xml:space="preserve">более 15 минут; 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</w:t>
      </w:r>
      <w:r w:rsidRPr="003C525D">
        <w:rPr>
          <w:rFonts w:ascii="Arial" w:hAnsi="Arial" w:cs="Arial"/>
          <w:sz w:val="24"/>
          <w:szCs w:val="24"/>
        </w:rPr>
        <w:t xml:space="preserve">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 </w:t>
      </w:r>
    </w:p>
    <w:p w:rsidR="00774986" w:rsidRPr="003C525D" w:rsidRDefault="00903D71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3.2.7. Результатом исполнения ад</w:t>
      </w:r>
      <w:r w:rsidRPr="003C525D">
        <w:rPr>
          <w:rFonts w:ascii="Arial" w:hAnsi="Arial" w:cs="Arial"/>
          <w:sz w:val="24"/>
          <w:szCs w:val="24"/>
        </w:rPr>
        <w:t>министративной процедуры является: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прием и регистрация заявления, выдача (направление) заявителю расписки в получении заявления и приложенных к нему документов;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выдача (направление) уведомления об отказе в приеме документов (уведомления об отказе в при</w:t>
      </w:r>
      <w:r w:rsidRPr="003C525D">
        <w:rPr>
          <w:rFonts w:ascii="Arial" w:hAnsi="Arial" w:cs="Arial"/>
          <w:sz w:val="24"/>
          <w:szCs w:val="24"/>
        </w:rPr>
        <w:t>еме к рассмотрению заявления, поступившего в электронном виде).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t xml:space="preserve">3.3. </w:t>
      </w:r>
      <w:r w:rsidRPr="003C525D">
        <w:rPr>
          <w:rFonts w:ascii="Arial" w:hAnsi="Arial" w:cs="Arial"/>
          <w:sz w:val="24"/>
          <w:szCs w:val="24"/>
          <w:u w:val="single"/>
        </w:rPr>
        <w:t xml:space="preserve">Формирование и направление межведомственных запросов </w:t>
      </w:r>
      <w:r w:rsidRPr="003C525D">
        <w:rPr>
          <w:rFonts w:ascii="Arial" w:hAnsi="Arial" w:cs="Arial"/>
          <w:sz w:val="24"/>
          <w:szCs w:val="24"/>
          <w:u w:val="single"/>
        </w:rPr>
        <w:br/>
        <w:t xml:space="preserve">о предоставлении документов (информации), необходимых для рассмотрения заявления. </w:t>
      </w:r>
    </w:p>
    <w:p w:rsidR="00774986" w:rsidRPr="003C525D" w:rsidRDefault="00903D71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3.3.1. Основанием для начала административной про</w:t>
      </w:r>
      <w:r w:rsidRPr="003C525D">
        <w:rPr>
          <w:rFonts w:ascii="Arial" w:hAnsi="Arial" w:cs="Arial"/>
          <w:sz w:val="24"/>
          <w:szCs w:val="24"/>
        </w:rPr>
        <w:t>цедуры является получение заявления и документов должностным лицом уполномоченного органа, ответственного за предоставление муниципальной услуги.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3.3.2. В случае если выписка из Единого государственного реестра недвижимости не была представлена заявителем </w:t>
      </w:r>
      <w:r w:rsidRPr="003C525D">
        <w:rPr>
          <w:rFonts w:ascii="Arial" w:hAnsi="Arial" w:cs="Arial"/>
          <w:sz w:val="24"/>
          <w:szCs w:val="24"/>
        </w:rPr>
        <w:t>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с использованием единой системы межведомственного электронного взаимоде</w:t>
      </w:r>
      <w:r w:rsidRPr="003C525D">
        <w:rPr>
          <w:rFonts w:ascii="Arial" w:hAnsi="Arial" w:cs="Arial"/>
          <w:sz w:val="24"/>
          <w:szCs w:val="24"/>
        </w:rPr>
        <w:t>йствия запрос в Федеральную службу государственной регистрации, кадастра и картографии о наличии (отсутствии) в Едином государственном реестре недвижимости  сведений о зарегистрированных правах на садовый дом или жилой дом.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 случае если заявителем предста</w:t>
      </w:r>
      <w:r w:rsidRPr="003C525D">
        <w:rPr>
          <w:rFonts w:ascii="Arial" w:hAnsi="Arial" w:cs="Arial"/>
          <w:sz w:val="24"/>
          <w:szCs w:val="24"/>
        </w:rPr>
        <w:t>влена выписка из Единого государственного реестра недвижимости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</w:t>
      </w:r>
      <w:r w:rsidRPr="003C525D">
        <w:rPr>
          <w:rFonts w:ascii="Arial" w:hAnsi="Arial" w:cs="Arial"/>
          <w:sz w:val="24"/>
          <w:szCs w:val="24"/>
        </w:rPr>
        <w:t xml:space="preserve">а.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3.3.3. Максимальный срок исполнения административной процедуры – 3</w:t>
      </w:r>
      <w:r w:rsidRPr="003C525D">
        <w:rPr>
          <w:rFonts w:ascii="Arial" w:hAnsi="Arial" w:cs="Arial"/>
          <w:color w:val="FF0000"/>
          <w:sz w:val="24"/>
          <w:szCs w:val="24"/>
        </w:rPr>
        <w:t>*</w:t>
      </w:r>
      <w:r w:rsidRPr="003C525D">
        <w:rPr>
          <w:rFonts w:ascii="Arial" w:hAnsi="Arial" w:cs="Arial"/>
          <w:sz w:val="24"/>
          <w:szCs w:val="24"/>
        </w:rPr>
        <w:t xml:space="preserve"> дня со дня регистрации заявления.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3.3.4. Результатом исполнения административной процедуры является формирование и направление межведомственных запросов о предоставлении документов (ин</w:t>
      </w:r>
      <w:r w:rsidRPr="003C525D">
        <w:rPr>
          <w:rFonts w:ascii="Arial" w:hAnsi="Arial" w:cs="Arial"/>
          <w:sz w:val="24"/>
          <w:szCs w:val="24"/>
        </w:rPr>
        <w:t>формации).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t xml:space="preserve">3.4. </w:t>
      </w:r>
      <w:r w:rsidRPr="003C525D">
        <w:rPr>
          <w:rFonts w:ascii="Arial" w:hAnsi="Arial" w:cs="Arial"/>
          <w:sz w:val="24"/>
          <w:szCs w:val="24"/>
          <w:u w:val="single"/>
        </w:rPr>
        <w:t>Уведомление заявителя об отсутствии необходимых для предоставления муниципальной услуги сведений.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3.4.1. Основанием для начала административной процедуры является поступление в уполномоченный орган уведомления об отсутствии в Едином </w:t>
      </w:r>
      <w:r w:rsidRPr="003C525D">
        <w:rPr>
          <w:rFonts w:ascii="Arial" w:hAnsi="Arial" w:cs="Arial"/>
          <w:sz w:val="24"/>
          <w:szCs w:val="24"/>
        </w:rPr>
        <w:t xml:space="preserve">государственном реестре недвижимости сведений о зарегистрированных правах на </w:t>
      </w:r>
      <w:r w:rsidRPr="003C525D">
        <w:rPr>
          <w:rFonts w:ascii="Arial" w:hAnsi="Arial" w:cs="Arial"/>
          <w:sz w:val="24"/>
          <w:szCs w:val="24"/>
        </w:rPr>
        <w:t>садовый дом или жилой дом, а правоустанавливающий документ, предусмотренный подпунктом 2 пункта 2.</w:t>
      </w:r>
      <w:r w:rsidRPr="003C525D">
        <w:rPr>
          <w:rFonts w:ascii="Arial" w:hAnsi="Arial" w:cs="Arial"/>
          <w:sz w:val="24"/>
          <w:szCs w:val="24"/>
        </w:rPr>
        <w:t>5</w:t>
      </w:r>
      <w:r w:rsidRPr="003C525D">
        <w:rPr>
          <w:rFonts w:ascii="Arial" w:hAnsi="Arial" w:cs="Arial"/>
          <w:sz w:val="24"/>
          <w:szCs w:val="24"/>
        </w:rPr>
        <w:t>.1 настоящего административного регламента, или нотариально заверенная копия так</w:t>
      </w:r>
      <w:r w:rsidRPr="003C525D">
        <w:rPr>
          <w:rFonts w:ascii="Arial" w:hAnsi="Arial" w:cs="Arial"/>
          <w:sz w:val="24"/>
          <w:szCs w:val="24"/>
        </w:rPr>
        <w:t>ого документа не были представлены заявителем.</w:t>
      </w:r>
    </w:p>
    <w:p w:rsidR="00774986" w:rsidRPr="003C525D" w:rsidRDefault="00903D7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 случае отсутствия указанных обстоятельств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</w:t>
      </w:r>
      <w:r w:rsidRPr="003C525D">
        <w:rPr>
          <w:rFonts w:ascii="Arial" w:hAnsi="Arial" w:cs="Arial"/>
          <w:sz w:val="24"/>
          <w:szCs w:val="24"/>
        </w:rPr>
        <w:t xml:space="preserve"> административного регламента.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3.4.2. Уполномоченный орган уведомляет заявителя </w:t>
      </w:r>
      <w:r w:rsidRPr="003C525D">
        <w:rPr>
          <w:rFonts w:ascii="Arial" w:hAnsi="Arial" w:cs="Arial"/>
          <w:sz w:val="24"/>
          <w:szCs w:val="24"/>
        </w:rPr>
        <w:t xml:space="preserve">об отсутствии в Едином государственном реестре недвижимости сведений о зарегистрированных правах на </w:t>
      </w:r>
      <w:r w:rsidRPr="003C525D">
        <w:rPr>
          <w:rFonts w:ascii="Arial" w:hAnsi="Arial" w:cs="Arial"/>
          <w:sz w:val="24"/>
          <w:szCs w:val="24"/>
        </w:rPr>
        <w:t>садовый дом или жилой дом, указанным в заявлении способом о получении таког</w:t>
      </w:r>
      <w:r w:rsidRPr="003C525D">
        <w:rPr>
          <w:rFonts w:ascii="Arial" w:hAnsi="Arial" w:cs="Arial"/>
          <w:sz w:val="24"/>
          <w:szCs w:val="24"/>
        </w:rPr>
        <w:t>о уведомления, и предлагает заявителю представить правоустанавливающий документ, предусмотренный подпунктом 2 пункта 2.</w:t>
      </w:r>
      <w:r w:rsidRPr="003C525D">
        <w:rPr>
          <w:rFonts w:ascii="Arial" w:hAnsi="Arial" w:cs="Arial"/>
          <w:sz w:val="24"/>
          <w:szCs w:val="24"/>
        </w:rPr>
        <w:t>5</w:t>
      </w:r>
      <w:r w:rsidRPr="003C525D">
        <w:rPr>
          <w:rFonts w:ascii="Arial" w:hAnsi="Arial" w:cs="Arial"/>
          <w:sz w:val="24"/>
          <w:szCs w:val="24"/>
        </w:rPr>
        <w:t>.1 настоящего административного регламента,                или нотариально заверенную копию такого документа в течение 15 календарных дн</w:t>
      </w:r>
      <w:r w:rsidRPr="003C525D">
        <w:rPr>
          <w:rFonts w:ascii="Arial" w:hAnsi="Arial" w:cs="Arial"/>
          <w:sz w:val="24"/>
          <w:szCs w:val="24"/>
        </w:rPr>
        <w:t>ей со дня направления уведомления</w:t>
      </w:r>
      <w:r w:rsidRPr="003C525D">
        <w:rPr>
          <w:rFonts w:ascii="Arial" w:hAnsi="Arial" w:cs="Arial"/>
          <w:sz w:val="24"/>
          <w:szCs w:val="24"/>
        </w:rPr>
        <w:t xml:space="preserve"> о представлении правоустанавливающего документа.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3.4.3. Максимальный срок исполнения административной процедуры – 1 календарный день со дня поступления в уполномоченный орган уведомления об отсутствии в Едином государствен</w:t>
      </w:r>
      <w:r w:rsidRPr="003C525D">
        <w:rPr>
          <w:rFonts w:ascii="Arial" w:hAnsi="Arial" w:cs="Arial"/>
          <w:sz w:val="24"/>
          <w:szCs w:val="24"/>
        </w:rPr>
        <w:t xml:space="preserve">ном реестре недвижимости сведений о зарегистрированных правах на </w:t>
      </w:r>
      <w:r w:rsidRPr="003C525D">
        <w:rPr>
          <w:rFonts w:ascii="Arial" w:hAnsi="Arial" w:cs="Arial"/>
          <w:sz w:val="24"/>
          <w:szCs w:val="24"/>
        </w:rPr>
        <w:t>садовый дом или жилой дом</w:t>
      </w:r>
      <w:r w:rsidRPr="003C525D">
        <w:rPr>
          <w:rFonts w:ascii="Arial" w:hAnsi="Arial" w:cs="Arial"/>
          <w:sz w:val="24"/>
          <w:szCs w:val="24"/>
        </w:rPr>
        <w:t>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3.4.4. Результатом исполнения административной процедуры является направление заявителю уведомления об отсутствии в Едином государственном реестре недвижимости необ</w:t>
      </w:r>
      <w:r w:rsidRPr="003C525D">
        <w:rPr>
          <w:rFonts w:ascii="Arial" w:hAnsi="Arial" w:cs="Arial"/>
          <w:sz w:val="24"/>
          <w:szCs w:val="24"/>
        </w:rPr>
        <w:t>ходимых для предоставления муниципальной услуги сведений и предложения об их предоставлении.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t xml:space="preserve">3.5. </w:t>
      </w:r>
      <w:r w:rsidRPr="003C525D">
        <w:rPr>
          <w:rFonts w:ascii="Arial" w:hAnsi="Arial" w:cs="Arial"/>
          <w:sz w:val="24"/>
          <w:szCs w:val="24"/>
          <w:u w:val="single"/>
        </w:rPr>
        <w:t>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</w:t>
      </w:r>
      <w:r w:rsidRPr="003C525D">
        <w:rPr>
          <w:rFonts w:ascii="Arial" w:hAnsi="Arial" w:cs="Arial"/>
          <w:sz w:val="24"/>
          <w:szCs w:val="24"/>
          <w:u w:val="single"/>
        </w:rPr>
        <w:t>мом.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>3.5.1. Основанием для начала выполнения административной процедуры является: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</w:t>
      </w:r>
      <w:r w:rsidRPr="003C525D">
        <w:rPr>
          <w:rFonts w:ascii="Arial" w:hAnsi="Arial" w:cs="Arial"/>
          <w:sz w:val="24"/>
          <w:szCs w:val="24"/>
        </w:rPr>
        <w:t>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- непредоставление заявителем </w:t>
      </w:r>
      <w:r w:rsidRPr="003C525D">
        <w:rPr>
          <w:rFonts w:ascii="Arial" w:hAnsi="Arial" w:cs="Arial"/>
          <w:sz w:val="24"/>
          <w:szCs w:val="24"/>
        </w:rPr>
        <w:t>правоустанавливающего документа, предусмотренного подпунктом 2 пункта 2.</w:t>
      </w:r>
      <w:r w:rsidRPr="003C525D">
        <w:rPr>
          <w:rFonts w:ascii="Arial" w:hAnsi="Arial" w:cs="Arial"/>
          <w:sz w:val="24"/>
          <w:szCs w:val="24"/>
        </w:rPr>
        <w:t>5</w:t>
      </w:r>
      <w:r w:rsidRPr="003C525D">
        <w:rPr>
          <w:rFonts w:ascii="Arial" w:hAnsi="Arial" w:cs="Arial"/>
          <w:sz w:val="24"/>
          <w:szCs w:val="24"/>
        </w:rPr>
        <w:t>.1 настоящего административного регламента, или нотариально заверенной копии такого документа в течение 15 календарных дней со дня напра</w:t>
      </w:r>
      <w:r w:rsidRPr="003C525D">
        <w:rPr>
          <w:rFonts w:ascii="Arial" w:hAnsi="Arial" w:cs="Arial"/>
          <w:sz w:val="24"/>
          <w:szCs w:val="24"/>
        </w:rPr>
        <w:t>вления уведомления</w:t>
      </w:r>
      <w:r w:rsidRPr="003C525D">
        <w:rPr>
          <w:rFonts w:ascii="Arial" w:hAnsi="Arial" w:cs="Arial"/>
          <w:sz w:val="24"/>
          <w:szCs w:val="24"/>
        </w:rPr>
        <w:t xml:space="preserve"> о представлении правоустанавливающего документа.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3.5.2. По результатам рассмотрения документов, при отсутствии оснований, предусмотренных пунктом 2.7.2 настоящего административного регламента, должностное лицо уполномоченного органа, от</w:t>
      </w:r>
      <w:r w:rsidRPr="003C525D">
        <w:rPr>
          <w:rFonts w:ascii="Arial" w:hAnsi="Arial" w:cs="Arial"/>
          <w:sz w:val="24"/>
          <w:szCs w:val="24"/>
        </w:rPr>
        <w:t>ветственное за предоставление муниципальной услуги, подготавливает решение о признании садового дома жилым домом или жилого дома садовым домом по форме, утвержденной постановлением Правительства Российской Федерации от 28.01.2006 № 47 "Об утверждении Полож</w:t>
      </w:r>
      <w:r w:rsidRPr="003C525D">
        <w:rPr>
          <w:rFonts w:ascii="Arial" w:hAnsi="Arial" w:cs="Arial"/>
          <w:sz w:val="24"/>
          <w:szCs w:val="24"/>
        </w:rPr>
        <w:t>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(далее – Постановление Правительства РФ о</w:t>
      </w:r>
      <w:r w:rsidRPr="003C525D">
        <w:rPr>
          <w:rFonts w:ascii="Arial" w:hAnsi="Arial" w:cs="Arial"/>
          <w:sz w:val="24"/>
          <w:szCs w:val="24"/>
        </w:rPr>
        <w:t>т 28.01.2006 № 47).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 наличии оснований, предусмотренных пунктом 2.7.2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решение об отказе в признании са</w:t>
      </w:r>
      <w:r w:rsidRPr="003C525D">
        <w:rPr>
          <w:rFonts w:ascii="Arial" w:hAnsi="Arial" w:cs="Arial"/>
          <w:sz w:val="24"/>
          <w:szCs w:val="24"/>
        </w:rPr>
        <w:t>дового дома жилым домом или жилого дома садовым домом.</w:t>
      </w:r>
    </w:p>
    <w:p w:rsidR="00774986" w:rsidRPr="003C525D" w:rsidRDefault="00903D71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Решение уполномоченного органа об отказе в</w:t>
      </w:r>
      <w:r w:rsidRPr="003C525D">
        <w:rPr>
          <w:rFonts w:ascii="Arial" w:hAnsi="Arial" w:cs="Arial"/>
          <w:sz w:val="24"/>
          <w:szCs w:val="24"/>
        </w:rPr>
        <w:t xml:space="preserve"> </w:t>
      </w:r>
      <w:r w:rsidRPr="003C525D">
        <w:rPr>
          <w:rFonts w:ascii="Arial" w:hAnsi="Arial" w:cs="Arial"/>
          <w:sz w:val="24"/>
          <w:szCs w:val="24"/>
        </w:rPr>
        <w:t>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положения, предусмотренные пунктом 61 Положения о признании помещения жилым помещением, жилого помещения непригодн</w:t>
      </w:r>
      <w:r w:rsidRPr="003C525D">
        <w:rPr>
          <w:rFonts w:ascii="Arial" w:hAnsi="Arial" w:cs="Arial"/>
          <w:sz w:val="24"/>
          <w:szCs w:val="24"/>
        </w:rPr>
        <w:t xml:space="preserve">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РФ от 28.01.2006 № 47, и соответствовать требованиям, установленным </w:t>
      </w:r>
      <w:hyperlink r:id="rId16" w:history="1">
        <w:r w:rsidRPr="003C525D">
          <w:rPr>
            <w:rStyle w:val="afa"/>
            <w:rFonts w:ascii="Arial" w:hAnsi="Arial" w:cs="Arial"/>
            <w:color w:val="000000"/>
            <w:sz w:val="24"/>
            <w:szCs w:val="24"/>
            <w:u w:val="none"/>
          </w:rPr>
          <w:t>частью 9.1 статьи 7</w:t>
        </w:r>
      </w:hyperlink>
      <w:r w:rsidRPr="003C525D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3C525D">
        <w:rPr>
          <w:rFonts w:ascii="Arial" w:hAnsi="Arial" w:cs="Arial"/>
          <w:sz w:val="24"/>
          <w:szCs w:val="24"/>
        </w:rPr>
        <w:br/>
        <w:t xml:space="preserve">от 27.07.2010 210-ФЗ "Об организации предоставления государственных </w:t>
      </w:r>
      <w:r w:rsidRPr="003C525D">
        <w:rPr>
          <w:rFonts w:ascii="Arial" w:hAnsi="Arial" w:cs="Arial"/>
          <w:sz w:val="24"/>
          <w:szCs w:val="24"/>
        </w:rPr>
        <w:br/>
        <w:t>и муниципальных услуг".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3.5.3. Решение о признании (отказе в приз</w:t>
      </w:r>
      <w:r w:rsidRPr="003C525D">
        <w:rPr>
          <w:rFonts w:ascii="Arial" w:hAnsi="Arial" w:cs="Arial"/>
          <w:sz w:val="24"/>
          <w:szCs w:val="24"/>
        </w:rPr>
        <w:t>нании) садового дома жилым домом или жилого дома садовым домом рассматривается руководителем уполномоченного органа и, в случае отсутствия замечаний, подписывается им.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3.5.4. Максимальный срок исполнения административной процедуры: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- 14 календарных дней с </w:t>
      </w:r>
      <w:r w:rsidRPr="003C525D">
        <w:rPr>
          <w:rFonts w:ascii="Arial" w:hAnsi="Arial" w:cs="Arial"/>
          <w:sz w:val="24"/>
          <w:szCs w:val="24"/>
        </w:rPr>
        <w:t>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</w:t>
      </w:r>
      <w:r w:rsidRPr="003C525D">
        <w:rPr>
          <w:rFonts w:ascii="Arial" w:hAnsi="Arial" w:cs="Arial"/>
          <w:sz w:val="24"/>
          <w:szCs w:val="24"/>
        </w:rPr>
        <w:t xml:space="preserve"> муниципальной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- 5 календарных дней со дня наступления обстоятельств, предусмотренных абзацем третьим пункта 3.5.1 настоящего административного регламента.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3.5.5. Результатом исполнения административной процедуры является принятие решения о признан</w:t>
      </w:r>
      <w:r w:rsidRPr="003C525D">
        <w:rPr>
          <w:rFonts w:ascii="Arial" w:hAnsi="Arial" w:cs="Arial"/>
          <w:sz w:val="24"/>
          <w:szCs w:val="24"/>
        </w:rPr>
        <w:t>ии (отказе в признании) садового дома жилым домом или жилого дома садовым домом.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3.6. </w:t>
      </w:r>
      <w:r w:rsidRPr="003C525D">
        <w:rPr>
          <w:rFonts w:ascii="Arial" w:hAnsi="Arial" w:cs="Arial"/>
          <w:sz w:val="24"/>
          <w:szCs w:val="24"/>
          <w:u w:val="single"/>
        </w:rPr>
        <w:t>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3.6.1. Основанием для начала выполн</w:t>
      </w:r>
      <w:r w:rsidRPr="003C525D">
        <w:rPr>
          <w:rFonts w:ascii="Arial" w:hAnsi="Arial" w:cs="Arial"/>
          <w:sz w:val="24"/>
          <w:szCs w:val="24"/>
        </w:rPr>
        <w:t>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3.6.2. Решение выдается заявителю под расписку либо направляется ему должностном лицом, ответственным за пре</w:t>
      </w:r>
      <w:r w:rsidRPr="003C525D">
        <w:rPr>
          <w:rFonts w:ascii="Arial" w:hAnsi="Arial" w:cs="Arial"/>
          <w:sz w:val="24"/>
          <w:szCs w:val="24"/>
        </w:rPr>
        <w:t>доставление муниципальной услуги, указанным в заявлении способом.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В случае представления заявления через МФЦ решение направляется </w:t>
      </w:r>
      <w:r w:rsidRPr="003C525D">
        <w:rPr>
          <w:rFonts w:ascii="Arial" w:hAnsi="Arial" w:cs="Arial"/>
          <w:sz w:val="24"/>
          <w:szCs w:val="24"/>
        </w:rPr>
        <w:br/>
        <w:t>в МФЦ для его передачи заявителю, если им не указан иной способ его получения.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 поступлении в уполномоченный орган докумен</w:t>
      </w:r>
      <w:r w:rsidRPr="003C525D">
        <w:rPr>
          <w:rFonts w:ascii="Arial" w:hAnsi="Arial" w:cs="Arial"/>
          <w:sz w:val="24"/>
          <w:szCs w:val="24"/>
        </w:rPr>
        <w:t>тов в электронной форме с использованием Единого портала государственных и муниципальных услуг решение о признании (об отказе в признании) садового дома жилым домом или жилого дома садовым домом направляется заявителю в личный кабинет на Едином портале гос</w:t>
      </w:r>
      <w:r w:rsidRPr="003C525D">
        <w:rPr>
          <w:rFonts w:ascii="Arial" w:hAnsi="Arial" w:cs="Arial"/>
          <w:sz w:val="24"/>
          <w:szCs w:val="24"/>
        </w:rPr>
        <w:t>ударственных и муниципальных услуг.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3.6.3. Решение о признании (об отказе в признании) садового дома жилым домом или жилого дома садовым домом выдается (направляется) заявителю не позднее чем через 3 рабочих дня со дня его принятия.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3.6.4. Максимальный сро</w:t>
      </w:r>
      <w:r w:rsidRPr="003C525D">
        <w:rPr>
          <w:rFonts w:ascii="Arial" w:hAnsi="Arial" w:cs="Arial"/>
          <w:sz w:val="24"/>
          <w:szCs w:val="24"/>
        </w:rPr>
        <w:t xml:space="preserve">к исполнения административной процедуры – 3 рабочих дня с даты подписания руководителем уполномоченного органа решения о признании (об отказе в признании) садового дома жилым домом или жилого дома садовым домом.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3.6.5. Результатом исполнения административ</w:t>
      </w:r>
      <w:r w:rsidRPr="003C525D">
        <w:rPr>
          <w:rFonts w:ascii="Arial" w:hAnsi="Arial" w:cs="Arial"/>
          <w:sz w:val="24"/>
          <w:szCs w:val="24"/>
        </w:rPr>
        <w:t>ной процедуры является направление (вручение) заявителю решения уполномоченного органа: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о признании садового дома жилым домом или жилого дома садовым домом;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об отказе в признании садового дома жилым домом или жилого дома садовым домом.</w:t>
      </w:r>
    </w:p>
    <w:p w:rsidR="00774986" w:rsidRPr="003C525D" w:rsidRDefault="0077498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3.7. </w:t>
      </w:r>
      <w:r w:rsidRPr="003C525D">
        <w:rPr>
          <w:rFonts w:ascii="Arial" w:hAnsi="Arial" w:cs="Arial"/>
          <w:sz w:val="24"/>
          <w:szCs w:val="24"/>
          <w:u w:val="single"/>
        </w:rPr>
        <w:t xml:space="preserve">Порядок осуществления административных процедур в электронной форме, в том числе с использованием Единого портала государственных </w:t>
      </w:r>
      <w:r w:rsidRPr="003C525D">
        <w:rPr>
          <w:rFonts w:ascii="Arial" w:hAnsi="Arial" w:cs="Arial"/>
          <w:sz w:val="24"/>
          <w:szCs w:val="24"/>
          <w:u w:val="single"/>
        </w:rPr>
        <w:br/>
        <w:t>и муниципальных услуг.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3.7.1. При предоставлении уполномоченным органом муниципальной услуги в электронной форме посредством </w:t>
      </w:r>
      <w:r w:rsidRPr="003C525D">
        <w:rPr>
          <w:rFonts w:ascii="Arial" w:hAnsi="Arial" w:cs="Arial"/>
          <w:sz w:val="24"/>
          <w:szCs w:val="24"/>
        </w:rPr>
        <w:t xml:space="preserve">Единого портала государственных и муниципальных услуг заявителю обеспечивается выполнение следующих действий: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3C525D">
        <w:rPr>
          <w:rFonts w:ascii="Arial" w:hAnsi="Arial" w:cs="Arial"/>
          <w:sz w:val="24"/>
          <w:szCs w:val="24"/>
        </w:rPr>
        <w:br/>
        <w:t>о предост</w:t>
      </w:r>
      <w:r w:rsidRPr="003C525D">
        <w:rPr>
          <w:rFonts w:ascii="Arial" w:hAnsi="Arial" w:cs="Arial"/>
          <w:sz w:val="24"/>
          <w:szCs w:val="24"/>
        </w:rPr>
        <w:t>авлении муниципальной услуги (далее – запрос);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формирование запроса;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получе</w:t>
      </w:r>
      <w:r w:rsidRPr="003C525D">
        <w:rPr>
          <w:rFonts w:ascii="Arial" w:hAnsi="Arial" w:cs="Arial"/>
          <w:sz w:val="24"/>
          <w:szCs w:val="24"/>
        </w:rPr>
        <w:t>ние сведений о ходе выполнения запроса;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органа (организации), должностного лица органа (организации) либо </w:t>
      </w:r>
      <w:r w:rsidRPr="003C525D">
        <w:rPr>
          <w:rFonts w:ascii="Arial" w:hAnsi="Arial" w:cs="Arial"/>
          <w:sz w:val="24"/>
          <w:szCs w:val="24"/>
        </w:rPr>
        <w:t>муниципального служащего;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анкетирование заявителя (предъявление заявителю перечня вопросов </w:t>
      </w:r>
      <w:r w:rsidRPr="003C525D">
        <w:rPr>
          <w:rFonts w:ascii="Arial" w:hAnsi="Arial" w:cs="Arial"/>
          <w:sz w:val="24"/>
          <w:szCs w:val="24"/>
        </w:rPr>
        <w:br/>
        <w:t xml:space="preserve">и исчерпывающего перечня вариантов ответов на указанные вопросы) </w:t>
      </w:r>
      <w:r w:rsidRPr="003C525D">
        <w:rPr>
          <w:rFonts w:ascii="Arial" w:hAnsi="Arial" w:cs="Arial"/>
          <w:sz w:val="24"/>
          <w:szCs w:val="24"/>
        </w:rPr>
        <w:br/>
        <w:t>в целях определения варианта муниципальной услуги, предусмотренного административным регламентом п</w:t>
      </w:r>
      <w:r w:rsidRPr="003C525D">
        <w:rPr>
          <w:rFonts w:ascii="Arial" w:hAnsi="Arial" w:cs="Arial"/>
          <w:sz w:val="24"/>
          <w:szCs w:val="24"/>
        </w:rPr>
        <w:t>редоставления муниципальной услуги, соответствующего признакам заявителя;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3.7.2. Для предоставления мун</w:t>
      </w:r>
      <w:r w:rsidRPr="003C525D">
        <w:rPr>
          <w:rFonts w:ascii="Arial" w:hAnsi="Arial" w:cs="Arial"/>
          <w:sz w:val="24"/>
          <w:szCs w:val="24"/>
        </w:rPr>
        <w:t xml:space="preserve">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3.7.3. Заявление считается отправленным после получения заявителем</w:t>
      </w:r>
      <w:r w:rsidRPr="003C525D">
        <w:rPr>
          <w:rFonts w:ascii="Arial" w:hAnsi="Arial" w:cs="Arial"/>
          <w:sz w:val="24"/>
          <w:szCs w:val="24"/>
        </w:rPr>
        <w:t xml:space="preserve"> соответствующего электронного уведомления в личный кабинет заявителя или его представителя на Едином портале государственных </w:t>
      </w:r>
      <w:r w:rsidRPr="003C525D">
        <w:rPr>
          <w:rFonts w:ascii="Arial" w:hAnsi="Arial" w:cs="Arial"/>
          <w:sz w:val="24"/>
          <w:szCs w:val="24"/>
        </w:rPr>
        <w:br/>
        <w:t>и муниципальных услуг.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3.7.4. В ходе предоставления муниципальной услуги заявитель получает уведомления о статусе услуги в личном</w:t>
      </w:r>
      <w:r w:rsidRPr="003C525D">
        <w:rPr>
          <w:rFonts w:ascii="Arial" w:hAnsi="Arial" w:cs="Arial"/>
          <w:sz w:val="24"/>
          <w:szCs w:val="24"/>
        </w:rPr>
        <w:t xml:space="preserve"> кабинете заявителя или его представителя на Едином портале государственных и муниципальных услуг.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- получения электронного документа, подписанного с ис</w:t>
      </w:r>
      <w:r w:rsidRPr="003C525D">
        <w:rPr>
          <w:rFonts w:ascii="Arial" w:hAnsi="Arial" w:cs="Arial"/>
          <w:sz w:val="24"/>
          <w:szCs w:val="24"/>
        </w:rPr>
        <w:t>пользованием квалифицированной подписи;</w:t>
      </w:r>
    </w:p>
    <w:p w:rsidR="00774986" w:rsidRPr="003C525D" w:rsidRDefault="00903D71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        - получения с использованием Единого портала государственных </w:t>
      </w:r>
      <w:r w:rsidRPr="003C525D">
        <w:rPr>
          <w:rFonts w:ascii="Arial" w:hAnsi="Arial" w:cs="Arial"/>
          <w:sz w:val="24"/>
          <w:szCs w:val="24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  <w:r w:rsidRPr="003C525D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</w:t>
      </w:r>
      <w:r w:rsidRPr="003C525D">
        <w:rPr>
          <w:rFonts w:ascii="Arial" w:hAnsi="Arial" w:cs="Arial"/>
          <w:sz w:val="24"/>
          <w:szCs w:val="24"/>
        </w:rPr>
        <w:t>содержание электронного документа.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</w:t>
      </w:r>
      <w:r w:rsidRPr="003C525D">
        <w:rPr>
          <w:rFonts w:ascii="Arial" w:hAnsi="Arial" w:cs="Arial"/>
          <w:sz w:val="24"/>
          <w:szCs w:val="24"/>
        </w:rPr>
        <w:t>енных и муниципальных услуг в едином личном кабинете или в электронной форме запроса.</w:t>
      </w:r>
    </w:p>
    <w:p w:rsidR="00774986" w:rsidRPr="003C525D" w:rsidRDefault="00903D7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</w:t>
      </w:r>
      <w:r w:rsidRPr="003C525D">
        <w:rPr>
          <w:rFonts w:ascii="Arial" w:hAnsi="Arial" w:cs="Arial"/>
          <w:sz w:val="24"/>
          <w:szCs w:val="24"/>
        </w:rPr>
        <w:t xml:space="preserve">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774986" w:rsidRPr="003C525D" w:rsidRDefault="00774986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spacing w:line="260" w:lineRule="exact"/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br w:type="page"/>
      </w:r>
      <w:r w:rsidRPr="003C525D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774986" w:rsidRPr="003C525D" w:rsidRDefault="00903D71">
      <w:pPr>
        <w:spacing w:after="200" w:line="276" w:lineRule="auto"/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к административному регламенту 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Главе Двойновского сельского поселения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(Ф.</w:t>
      </w:r>
      <w:r w:rsidRPr="003C525D">
        <w:rPr>
          <w:rFonts w:ascii="Arial" w:hAnsi="Arial" w:cs="Arial"/>
          <w:sz w:val="24"/>
          <w:szCs w:val="24"/>
        </w:rPr>
        <w:t>И.О. главы )</w:t>
      </w:r>
    </w:p>
    <w:p w:rsidR="00774986" w:rsidRPr="003C525D" w:rsidRDefault="00774986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от гражданина (ки) 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(фамилия)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(имя)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(отчество)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зарегистрированного (ой)  по  месту  жительства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по адресу: </w:t>
      </w:r>
      <w:r w:rsidRPr="003C525D">
        <w:rPr>
          <w:rFonts w:ascii="Arial" w:hAnsi="Arial" w:cs="Arial"/>
          <w:sz w:val="24"/>
          <w:szCs w:val="24"/>
        </w:rPr>
        <w:t>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(почтовый индекс, населенный пункт,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</w:t>
      </w:r>
    </w:p>
    <w:p w:rsidR="00774986" w:rsidRPr="003C525D" w:rsidRDefault="00903D71">
      <w:pPr>
        <w:tabs>
          <w:tab w:val="left" w:pos="5103"/>
        </w:tabs>
        <w:ind w:left="4820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улица, номер дома)</w:t>
      </w:r>
    </w:p>
    <w:p w:rsidR="00774986" w:rsidRPr="003C525D" w:rsidRDefault="00903D71">
      <w:pPr>
        <w:tabs>
          <w:tab w:val="left" w:pos="5103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адрес электронной почты _________________</w:t>
      </w:r>
    </w:p>
    <w:p w:rsidR="00774986" w:rsidRPr="003C525D" w:rsidRDefault="00903D71">
      <w:pPr>
        <w:tabs>
          <w:tab w:val="left" w:pos="5103"/>
          <w:tab w:val="left" w:pos="6521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номера телефонов: ____________________</w:t>
      </w:r>
    </w:p>
    <w:p w:rsidR="00774986" w:rsidRPr="003C525D" w:rsidRDefault="00903D71">
      <w:pPr>
        <w:tabs>
          <w:tab w:val="left" w:pos="5103"/>
          <w:tab w:val="left" w:pos="6521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домашнего ___________________,</w:t>
      </w:r>
    </w:p>
    <w:p w:rsidR="00774986" w:rsidRPr="003C525D" w:rsidRDefault="00903D71">
      <w:pPr>
        <w:tabs>
          <w:tab w:val="left" w:pos="5103"/>
          <w:tab w:val="left" w:pos="6521"/>
        </w:tabs>
        <w:ind w:left="4820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мобильного __________________, </w:t>
      </w:r>
    </w:p>
    <w:p w:rsidR="00774986" w:rsidRPr="003C525D" w:rsidRDefault="00903D71">
      <w:pPr>
        <w:tabs>
          <w:tab w:val="left" w:pos="6521"/>
        </w:tabs>
        <w:spacing w:after="200" w:line="276" w:lineRule="auto"/>
        <w:ind w:left="4536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ab/>
      </w:r>
    </w:p>
    <w:p w:rsidR="00774986" w:rsidRPr="003C525D" w:rsidRDefault="00903D71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ЗАЯВЛЕНИЕ</w:t>
      </w:r>
    </w:p>
    <w:p w:rsidR="00774986" w:rsidRPr="003C525D" w:rsidRDefault="00903D71">
      <w:pPr>
        <w:spacing w:line="276" w:lineRule="auto"/>
        <w:rPr>
          <w:rFonts w:ascii="Arial" w:hAnsi="Arial" w:cs="Arial"/>
          <w:color w:val="22272F"/>
          <w:sz w:val="24"/>
          <w:szCs w:val="24"/>
          <w:highlight w:val="white"/>
        </w:rPr>
      </w:pPr>
      <w:r w:rsidRPr="003C525D">
        <w:rPr>
          <w:rFonts w:ascii="Arial" w:hAnsi="Arial" w:cs="Arial"/>
          <w:sz w:val="24"/>
          <w:szCs w:val="24"/>
        </w:rPr>
        <w:t xml:space="preserve">Прошу </w:t>
      </w: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признать расположенный по адресу ______________________________________</w:t>
      </w:r>
    </w:p>
    <w:p w:rsidR="00774986" w:rsidRPr="003C525D" w:rsidRDefault="00903D71">
      <w:pPr>
        <w:spacing w:line="276" w:lineRule="auto"/>
        <w:jc w:val="both"/>
        <w:rPr>
          <w:rFonts w:ascii="Arial" w:hAnsi="Arial" w:cs="Arial"/>
          <w:color w:val="22272F"/>
          <w:sz w:val="24"/>
          <w:szCs w:val="24"/>
          <w:highlight w:val="white"/>
        </w:rPr>
      </w:pP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садовый дом жилым домом (или жилой дом садовым домом), кадастровый номер садового дома или жилого дома _______________________________</w:t>
      </w: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 xml:space="preserve"> и кадастровый номер земельного участка, на котором расположен садовый дом или жилой дом ________________________________________________________________</w:t>
      </w:r>
    </w:p>
    <w:p w:rsidR="00774986" w:rsidRPr="003C525D" w:rsidRDefault="00903D71">
      <w:pPr>
        <w:spacing w:line="276" w:lineRule="auto"/>
        <w:jc w:val="both"/>
        <w:rPr>
          <w:rFonts w:ascii="Arial" w:hAnsi="Arial" w:cs="Arial"/>
          <w:color w:val="22272F"/>
          <w:sz w:val="24"/>
          <w:szCs w:val="24"/>
          <w:highlight w:val="white"/>
        </w:rPr>
      </w:pP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способ получения решения уполномоченного органа местного самоуправления и иных предусмотренных админис</w:t>
      </w: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тративным регламентом документов  ______________________________________________________________________________</w:t>
      </w:r>
    </w:p>
    <w:p w:rsidR="00774986" w:rsidRPr="003C525D" w:rsidRDefault="00903D7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(почтовое отправление с уведомлением о вручении, электронная почта, получение лично в многофункциональном центре, получение лично в уполномочен</w:t>
      </w:r>
      <w:r w:rsidRPr="003C525D">
        <w:rPr>
          <w:rFonts w:ascii="Arial" w:hAnsi="Arial" w:cs="Arial"/>
          <w:color w:val="22272F"/>
          <w:sz w:val="24"/>
          <w:szCs w:val="24"/>
          <w:highlight w:val="white"/>
        </w:rPr>
        <w:t>ном органе местного самоуправления)</w:t>
      </w:r>
    </w:p>
    <w:p w:rsidR="00774986" w:rsidRPr="003C525D" w:rsidRDefault="00774986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774986" w:rsidRPr="003C525D" w:rsidRDefault="00903D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lastRenderedPageBreak/>
        <w:t>Приложения (указываются все документы, являющиеся приложениями к заявлению):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1________________________________________________________________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2________________________________________________________________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3________________________________________________________________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Заявитель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774986" w:rsidRPr="003C525D" w:rsidRDefault="00903D71">
      <w:pPr>
        <w:spacing w:line="276" w:lineRule="auto"/>
        <w:rPr>
          <w:rFonts w:ascii="Arial" w:hAnsi="Arial" w:cs="Arial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>(ф. и. о. полностью, подпись)</w:t>
      </w:r>
    </w:p>
    <w:p w:rsidR="00774986" w:rsidRPr="003C525D" w:rsidRDefault="00903D71">
      <w:pPr>
        <w:spacing w:after="200" w:line="276" w:lineRule="auto"/>
        <w:rPr>
          <w:rFonts w:ascii="Arial" w:hAnsi="Arial" w:cs="Arial"/>
          <w:color w:val="0000FF"/>
          <w:sz w:val="24"/>
          <w:szCs w:val="24"/>
        </w:rPr>
      </w:pPr>
      <w:r w:rsidRPr="003C525D">
        <w:rPr>
          <w:rFonts w:ascii="Arial" w:hAnsi="Arial" w:cs="Arial"/>
          <w:sz w:val="24"/>
          <w:szCs w:val="24"/>
        </w:rPr>
        <w:t xml:space="preserve"> «____»______________20___г.</w:t>
      </w:r>
    </w:p>
    <w:sectPr w:rsidR="00774986" w:rsidRPr="003C525D">
      <w:headerReference w:type="default" r:id="rId17"/>
      <w:pgSz w:w="11906" w:h="16838"/>
      <w:pgMar w:top="1134" w:right="850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D71" w:rsidRDefault="00903D71">
      <w:r>
        <w:separator/>
      </w:r>
    </w:p>
  </w:endnote>
  <w:endnote w:type="continuationSeparator" w:id="0">
    <w:p w:rsidR="00903D71" w:rsidRDefault="0090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D71" w:rsidRDefault="00903D71">
      <w:r>
        <w:separator/>
      </w:r>
    </w:p>
  </w:footnote>
  <w:footnote w:type="continuationSeparator" w:id="0">
    <w:p w:rsidR="00903D71" w:rsidRDefault="00903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986" w:rsidRDefault="00903D71">
    <w:pPr>
      <w:framePr w:wrap="around" w:vAnchor="text" w:hAnchor="margin" w:xAlign="center" w:y="1"/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 w:rsidR="003C525D">
      <w:rPr>
        <w:rStyle w:val="afb"/>
      </w:rPr>
      <w:fldChar w:fldCharType="separate"/>
    </w:r>
    <w:r w:rsidR="003C525D">
      <w:rPr>
        <w:rStyle w:val="afb"/>
        <w:noProof/>
      </w:rPr>
      <w:t>3</w:t>
    </w:r>
    <w:r>
      <w:rPr>
        <w:rStyle w:val="afb"/>
      </w:rPr>
      <w:fldChar w:fldCharType="end"/>
    </w:r>
  </w:p>
  <w:p w:rsidR="00774986" w:rsidRDefault="00774986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84B17"/>
    <w:multiLevelType w:val="multilevel"/>
    <w:tmpl w:val="DF184F64"/>
    <w:lvl w:ilvl="0">
      <w:start w:val="1"/>
      <w:numFmt w:val="decimal"/>
      <w:pStyle w:val="2-"/>
      <w:lvlText w:val="%1."/>
      <w:lvlJc w:val="left"/>
      <w:pPr>
        <w:ind w:left="1211" w:hanging="360"/>
      </w:pPr>
      <w:rPr>
        <w:b/>
        <w:sz w:val="24"/>
      </w:rPr>
    </w:lvl>
    <w:lvl w:ilvl="1">
      <w:start w:val="1"/>
      <w:numFmt w:val="decimal"/>
      <w:pStyle w:val="11"/>
      <w:lvlText w:val="%1.%2."/>
      <w:lvlJc w:val="left"/>
      <w:pPr>
        <w:ind w:left="1288" w:hanging="720"/>
      </w:pPr>
      <w:rPr>
        <w:b w:val="0"/>
        <w:i w:val="0"/>
        <w:sz w:val="24"/>
        <w:u w:val="none"/>
      </w:rPr>
    </w:lvl>
    <w:lvl w:ilvl="2">
      <w:start w:val="1"/>
      <w:numFmt w:val="decimal"/>
      <w:pStyle w:val="111"/>
      <w:lvlText w:val="%1.4"/>
      <w:lvlJc w:val="left"/>
      <w:pPr>
        <w:ind w:left="1571" w:hanging="720"/>
      </w:pPr>
      <w:rPr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abstractNum w:abstractNumId="1" w15:restartNumberingAfterBreak="0">
    <w:nsid w:val="652636CB"/>
    <w:multiLevelType w:val="multilevel"/>
    <w:tmpl w:val="80B88D3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227BD"/>
    <w:multiLevelType w:val="multilevel"/>
    <w:tmpl w:val="E494952A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4986"/>
    <w:rsid w:val="003C525D"/>
    <w:rsid w:val="00774986"/>
    <w:rsid w:val="0090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B81D"/>
  <w15:docId w15:val="{4BBD113B-2F90-4EB5-A65A-C5222F7F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2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7">
    <w:name w:val="Block Text"/>
    <w:basedOn w:val="a"/>
    <w:link w:val="a8"/>
    <w:pPr>
      <w:ind w:left="3969" w:right="-738" w:firstLine="851"/>
    </w:pPr>
    <w:rPr>
      <w:b/>
      <w:sz w:val="28"/>
    </w:rPr>
  </w:style>
  <w:style w:type="character" w:customStyle="1" w:styleId="a8">
    <w:name w:val="Цитата Знак"/>
    <w:basedOn w:val="1"/>
    <w:link w:val="a7"/>
    <w:rPr>
      <w:rFonts w:ascii="Times New Roman" w:hAnsi="Times New Roman"/>
      <w:b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sz w:val="28"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b/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customStyle="1" w:styleId="13">
    <w:name w:val="Знак примечания1"/>
    <w:link w:val="a9"/>
    <w:rPr>
      <w:sz w:val="16"/>
    </w:rPr>
  </w:style>
  <w:style w:type="character" w:styleId="a9">
    <w:name w:val="annotation reference"/>
    <w:link w:val="13"/>
    <w:rPr>
      <w:sz w:val="16"/>
    </w:rPr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FontStyle15">
    <w:name w:val="Font Style15"/>
    <w:link w:val="FontStyle150"/>
    <w:rPr>
      <w:rFonts w:ascii="Times New Roman" w:hAnsi="Times New Roman"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customStyle="1" w:styleId="aa">
    <w:name w:val="Знак"/>
    <w:basedOn w:val="a"/>
    <w:link w:val="ab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b">
    <w:name w:val="Знак"/>
    <w:basedOn w:val="1"/>
    <w:link w:val="aa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14">
    <w:name w:val="Основной шрифт абзаца1"/>
    <w:link w:val="ac"/>
  </w:style>
  <w:style w:type="paragraph" w:customStyle="1" w:styleId="ac">
    <w:name w:val="Гипертекстовая ссылка"/>
    <w:link w:val="ad"/>
    <w:rPr>
      <w:b/>
      <w:color w:val="106BBE"/>
      <w:sz w:val="26"/>
    </w:rPr>
  </w:style>
  <w:style w:type="character" w:customStyle="1" w:styleId="ad">
    <w:name w:val="Гипертекстовая ссылка"/>
    <w:link w:val="ac"/>
    <w:rPr>
      <w:b/>
      <w:color w:val="106BBE"/>
      <w:sz w:val="26"/>
    </w:rPr>
  </w:style>
  <w:style w:type="paragraph" w:styleId="ae">
    <w:name w:val="No Spacing"/>
    <w:link w:val="af"/>
    <w:rPr>
      <w:rFonts w:ascii="Times New Roman" w:hAnsi="Times New Roman"/>
      <w:sz w:val="24"/>
    </w:rPr>
  </w:style>
  <w:style w:type="character" w:customStyle="1" w:styleId="af">
    <w:name w:val="Без интервала Знак"/>
    <w:link w:val="a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f0">
    <w:name w:val="List Paragraph"/>
    <w:basedOn w:val="a"/>
    <w:link w:val="af1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1">
    <w:name w:val="Абзац списка Знак"/>
    <w:basedOn w:val="1"/>
    <w:link w:val="af0"/>
    <w:rPr>
      <w:rFonts w:ascii="Calibri" w:hAnsi="Calibri"/>
      <w:sz w:val="22"/>
    </w:rPr>
  </w:style>
  <w:style w:type="paragraph" w:customStyle="1" w:styleId="2-">
    <w:name w:val="Рег. Заголовок 2-го уровня регламента"/>
    <w:basedOn w:val="ConsPlusNormal1"/>
    <w:link w:val="2-0"/>
    <w:pPr>
      <w:numPr>
        <w:numId w:val="3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</w:rPr>
  </w:style>
  <w:style w:type="character" w:customStyle="1" w:styleId="2-0">
    <w:name w:val="Рег. Заголовок 2-го уровня регламента"/>
    <w:basedOn w:val="ConsPlusNormal2"/>
    <w:link w:val="2-"/>
    <w:rPr>
      <w:rFonts w:ascii="Times New Roman" w:hAnsi="Times New Roman"/>
      <w:b/>
      <w:i/>
      <w:sz w:val="28"/>
    </w:rPr>
  </w:style>
  <w:style w:type="paragraph" w:customStyle="1" w:styleId="15">
    <w:name w:val="Знак1"/>
    <w:basedOn w:val="a"/>
    <w:link w:val="16"/>
    <w:pPr>
      <w:widowControl w:val="0"/>
      <w:spacing w:after="160" w:line="240" w:lineRule="exact"/>
      <w:jc w:val="right"/>
    </w:pPr>
  </w:style>
  <w:style w:type="character" w:customStyle="1" w:styleId="16">
    <w:name w:val="Знак1"/>
    <w:basedOn w:val="1"/>
    <w:link w:val="15"/>
    <w:rPr>
      <w:rFonts w:ascii="Times New Roman" w:hAnsi="Times New Roman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af4">
    <w:name w:val="endnote text"/>
    <w:basedOn w:val="a"/>
    <w:link w:val="af5"/>
  </w:style>
  <w:style w:type="character" w:customStyle="1" w:styleId="af5">
    <w:name w:val="Текст концевой сноски Знак"/>
    <w:basedOn w:val="1"/>
    <w:link w:val="af4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</w:rPr>
  </w:style>
  <w:style w:type="paragraph" w:customStyle="1" w:styleId="af8">
    <w:link w:val="af9"/>
    <w:semiHidden/>
    <w:unhideWhenUsed/>
    <w:rPr>
      <w:rFonts w:ascii="Times New Roman" w:hAnsi="Times New Roman"/>
    </w:rPr>
  </w:style>
  <w:style w:type="character" w:customStyle="1" w:styleId="af9">
    <w:link w:val="af8"/>
    <w:semiHidden/>
    <w:unhideWhenUsed/>
    <w:rPr>
      <w:rFonts w:ascii="Times New Roman" w:hAnsi="Times New Roman"/>
    </w:rPr>
  </w:style>
  <w:style w:type="paragraph" w:customStyle="1" w:styleId="17">
    <w:name w:val="Знак Знак Знак Знак1"/>
    <w:basedOn w:val="a"/>
    <w:link w:val="18"/>
    <w:pPr>
      <w:spacing w:beforeAutospacing="1" w:afterAutospacing="1"/>
      <w:jc w:val="both"/>
    </w:pPr>
    <w:rPr>
      <w:rFonts w:ascii="Tahoma" w:hAnsi="Tahoma"/>
    </w:rPr>
  </w:style>
  <w:style w:type="character" w:customStyle="1" w:styleId="18">
    <w:name w:val="Знак Знак Знак Знак1"/>
    <w:basedOn w:val="1"/>
    <w:link w:val="17"/>
    <w:rPr>
      <w:rFonts w:ascii="Tahoma" w:hAnsi="Tahoma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2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19">
    <w:name w:val="Гиперссылка1"/>
    <w:link w:val="afa"/>
    <w:rPr>
      <w:color w:val="0000FF"/>
      <w:u w:val="single"/>
    </w:rPr>
  </w:style>
  <w:style w:type="character" w:styleId="afa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b/>
      <w:sz w:val="28"/>
    </w:rPr>
  </w:style>
  <w:style w:type="paragraph" w:styleId="1a">
    <w:name w:val="toc 1"/>
    <w:next w:val="a"/>
    <w:link w:val="1b"/>
    <w:uiPriority w:val="39"/>
    <w:rPr>
      <w:rFonts w:ascii="XO Thames" w:hAnsi="XO Thames"/>
      <w:b/>
    </w:rPr>
  </w:style>
  <w:style w:type="character" w:customStyle="1" w:styleId="1b">
    <w:name w:val="Оглавление 1 Знак"/>
    <w:link w:val="1a"/>
    <w:rPr>
      <w:rFonts w:ascii="XO Thames" w:hAnsi="XO Thames"/>
      <w:b/>
    </w:rPr>
  </w:style>
  <w:style w:type="paragraph" w:customStyle="1" w:styleId="1c">
    <w:name w:val="Номер страницы1"/>
    <w:basedOn w:val="14"/>
    <w:link w:val="afb"/>
  </w:style>
  <w:style w:type="character" w:styleId="afb">
    <w:name w:val="page number"/>
    <w:basedOn w:val="a0"/>
    <w:link w:val="1c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c">
    <w:name w:val="annotation subject"/>
    <w:basedOn w:val="afd"/>
    <w:next w:val="afd"/>
    <w:link w:val="afe"/>
    <w:rPr>
      <w:b/>
    </w:rPr>
  </w:style>
  <w:style w:type="character" w:customStyle="1" w:styleId="afe">
    <w:name w:val="Тема примечания Знак"/>
    <w:basedOn w:val="aff"/>
    <w:link w:val="afc"/>
    <w:rPr>
      <w:rFonts w:ascii="Times New Roman" w:hAnsi="Times New Roman"/>
      <w:b/>
    </w:rPr>
  </w:style>
  <w:style w:type="paragraph" w:customStyle="1" w:styleId="snippetequal">
    <w:name w:val="snippet_equal"/>
    <w:basedOn w:val="14"/>
    <w:link w:val="snippetequal0"/>
  </w:style>
  <w:style w:type="character" w:customStyle="1" w:styleId="snippetequal0">
    <w:name w:val="snippet_equal"/>
    <w:basedOn w:val="a0"/>
    <w:link w:val="snippetequal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d">
    <w:name w:val="Знак концевой сноски1"/>
    <w:link w:val="aff0"/>
    <w:rPr>
      <w:vertAlign w:val="superscript"/>
    </w:rPr>
  </w:style>
  <w:style w:type="character" w:styleId="aff0">
    <w:name w:val="endnote reference"/>
    <w:link w:val="1d"/>
    <w:rPr>
      <w:vertAlign w:val="superscript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e">
    <w:name w:val="Знак сноски1"/>
    <w:link w:val="aff1"/>
    <w:rPr>
      <w:vertAlign w:val="superscript"/>
    </w:rPr>
  </w:style>
  <w:style w:type="character" w:styleId="aff1">
    <w:name w:val="footnote reference"/>
    <w:link w:val="1e"/>
    <w:rPr>
      <w:vertAlign w:val="superscript"/>
    </w:rPr>
  </w:style>
  <w:style w:type="paragraph" w:styleId="aff2">
    <w:name w:val="Document Map"/>
    <w:basedOn w:val="a"/>
    <w:link w:val="aff3"/>
    <w:rPr>
      <w:rFonts w:ascii="Tahoma" w:hAnsi="Tahoma"/>
    </w:rPr>
  </w:style>
  <w:style w:type="character" w:customStyle="1" w:styleId="aff3">
    <w:name w:val="Схема документа Знак"/>
    <w:basedOn w:val="1"/>
    <w:link w:val="aff2"/>
    <w:rPr>
      <w:rFonts w:ascii="Tahoma" w:hAnsi="Tahoma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11">
    <w:name w:val="Рег. Основной текст уровнеь 1.1 (базовый)"/>
    <w:basedOn w:val="ConsPlusNormal1"/>
    <w:link w:val="110"/>
    <w:pPr>
      <w:numPr>
        <w:ilvl w:val="1"/>
        <w:numId w:val="3"/>
      </w:numPr>
      <w:spacing w:line="276" w:lineRule="auto"/>
      <w:jc w:val="both"/>
    </w:pPr>
    <w:rPr>
      <w:rFonts w:ascii="Times New Roman" w:hAnsi="Times New Roman"/>
      <w:sz w:val="28"/>
    </w:rPr>
  </w:style>
  <w:style w:type="character" w:customStyle="1" w:styleId="110">
    <w:name w:val="Рег. Основной текст уровнеь 1.1 (базовый)"/>
    <w:basedOn w:val="ConsPlusNormal2"/>
    <w:link w:val="11"/>
    <w:rPr>
      <w:rFonts w:ascii="Times New Roman" w:hAnsi="Times New Roman"/>
      <w:sz w:val="28"/>
    </w:rPr>
  </w:style>
  <w:style w:type="paragraph" w:styleId="afd">
    <w:name w:val="annotation text"/>
    <w:basedOn w:val="a"/>
    <w:link w:val="aff"/>
  </w:style>
  <w:style w:type="character" w:customStyle="1" w:styleId="aff">
    <w:name w:val="Текст примечания Знак"/>
    <w:basedOn w:val="1"/>
    <w:link w:val="afd"/>
    <w:rPr>
      <w:rFonts w:ascii="Times New Roman" w:hAnsi="Times New Roman"/>
    </w:rPr>
  </w:style>
  <w:style w:type="paragraph" w:styleId="aff4">
    <w:name w:val="Body Text Indent"/>
    <w:basedOn w:val="a"/>
    <w:link w:val="aff5"/>
    <w:pPr>
      <w:ind w:firstLine="709"/>
      <w:jc w:val="both"/>
    </w:pPr>
    <w:rPr>
      <w:b/>
      <w:sz w:val="24"/>
    </w:rPr>
  </w:style>
  <w:style w:type="character" w:customStyle="1" w:styleId="aff5">
    <w:name w:val="Основной текст с отступом Знак"/>
    <w:basedOn w:val="1"/>
    <w:link w:val="aff4"/>
    <w:rPr>
      <w:rFonts w:ascii="Times New Roman" w:hAnsi="Times New Roman"/>
      <w:b/>
      <w:sz w:val="24"/>
    </w:rPr>
  </w:style>
  <w:style w:type="paragraph" w:styleId="aff6">
    <w:name w:val="Subtitle"/>
    <w:next w:val="a"/>
    <w:link w:val="aff7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7">
    <w:name w:val="Подзаголовок Знак"/>
    <w:link w:val="aff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f8">
    <w:name w:val="Title"/>
    <w:basedOn w:val="a"/>
    <w:link w:val="aff9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9">
    <w:name w:val="Заголовок Знак"/>
    <w:basedOn w:val="1"/>
    <w:link w:val="aff8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111">
    <w:name w:val="Рег. 1.1.1"/>
    <w:basedOn w:val="a"/>
    <w:link w:val="1110"/>
    <w:pPr>
      <w:numPr>
        <w:ilvl w:val="2"/>
        <w:numId w:val="3"/>
      </w:numPr>
      <w:spacing w:line="276" w:lineRule="auto"/>
      <w:jc w:val="both"/>
    </w:pPr>
    <w:rPr>
      <w:sz w:val="28"/>
    </w:rPr>
  </w:style>
  <w:style w:type="character" w:customStyle="1" w:styleId="1110">
    <w:name w:val="Рег. 1.1.1"/>
    <w:basedOn w:val="1"/>
    <w:link w:val="111"/>
    <w:rPr>
      <w:rFonts w:ascii="Times New Roman" w:hAnsi="Times New Roman"/>
      <w:sz w:val="28"/>
    </w:rPr>
  </w:style>
  <w:style w:type="paragraph" w:customStyle="1" w:styleId="EmailStyle68">
    <w:name w:val="EmailStyle68"/>
    <w:link w:val="EmailStyle680"/>
    <w:rPr>
      <w:rFonts w:ascii="Arial" w:hAnsi="Arial"/>
    </w:rPr>
  </w:style>
  <w:style w:type="character" w:customStyle="1" w:styleId="EmailStyle680">
    <w:name w:val="EmailStyle68"/>
    <w:link w:val="EmailStyle68"/>
    <w:rPr>
      <w:rFonts w:ascii="Arial" w:hAnsi="Arial"/>
      <w:color w:val="000000"/>
      <w:sz w:val="20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customStyle="1" w:styleId="ConsPlusNormal1">
    <w:name w:val="ConsPlusNormal"/>
    <w:link w:val="ConsPlusNormal2"/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ograd.ru" TargetMode="External"/><Relationship Id="rId13" Type="http://schemas.openxmlformats.org/officeDocument/2006/relationships/hyperlink" Target="consultantplus://offline/ref=08324C3BE73F89D2C540676AE64B04100A66126F1C6994DC009C63DC6A491B4A0DA3A3630720548AE1BCAE007E046894DE2F4BAC0981B5FAD8f9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08324C3BE73F89D2C540676AE64B04100A66126F1C6994DC009C63DC6A491B4A0DA3A3630720548BE2BCAE007E046894DE2F4BAC0981B5FAD8f9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31&amp;dst=45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8324C3BE73F89D2C540676AE64B04100A66126F1C6994DC009C63DC6A491B4A0DA3A36307205582EEBCAE007E046894DE2F4BAC0981B5FAD8f9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F6EFCEBD78D73945BB09737A027B4142E33081DC130F502F77E0E3DD8F195EB1B53B1CE58D9EE82C8o9N" TargetMode="External"/><Relationship Id="rId10" Type="http://schemas.openxmlformats.org/officeDocument/2006/relationships/hyperlink" Target="consultantplus://offline/ref=08324C3BE73F89D2C540676AE64B04100A66126F1C6994DC009C63DC6A491B4A0DA3A36307205583E0BCAE007E046894DE2F4BAC0981B5FAD8f9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B01B04AFEAC1078C055B2081D2F00D7D26850915DDEAC67687723897B638DD29D841668B624D3366b9J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6723</Words>
  <Characters>38322</Characters>
  <Application>Microsoft Office Word</Application>
  <DocSecurity>0</DocSecurity>
  <Lines>319</Lines>
  <Paragraphs>89</Paragraphs>
  <ScaleCrop>false</ScaleCrop>
  <Company/>
  <LinksUpToDate>false</LinksUpToDate>
  <CharactersWithSpaces>44956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2026-09-29T17:01:00Z</dcterms:created>
  <dcterms:modified xsi:type="dcterms:W3CDTF">2026-09-29T17:03:00Z</dcterms:modified>
</cp:coreProperties>
</file>