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3D6B8C" w:rsidRPr="0077211F" w:rsidRDefault="0077211F">
      <w:pPr>
        <w:jc w:val="center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РОССИЙ</w:t>
      </w:r>
      <w:bookmarkStart w:id="0" w:name="_GoBack"/>
      <w:bookmarkEnd w:id="0"/>
      <w:r w:rsidRPr="0077211F">
        <w:rPr>
          <w:rFonts w:ascii="Arial" w:hAnsi="Arial"/>
          <w:szCs w:val="24"/>
        </w:rPr>
        <w:t>СКАЯ ФЕДЕРАЦИЯ</w:t>
      </w:r>
    </w:p>
    <w:p w14:paraId="02000000" w14:textId="77777777" w:rsidR="003D6B8C" w:rsidRPr="0077211F" w:rsidRDefault="0077211F">
      <w:pPr>
        <w:jc w:val="center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 xml:space="preserve">АДМИНИСТРАЦИЯ </w:t>
      </w:r>
    </w:p>
    <w:p w14:paraId="03000000" w14:textId="77777777" w:rsidR="003D6B8C" w:rsidRPr="0077211F" w:rsidRDefault="0077211F">
      <w:pPr>
        <w:jc w:val="center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ДВОЙНОВСКОГО СЕЛЬСКОГО ПОСЕЛЕНИЯ</w:t>
      </w:r>
      <w:r w:rsidRPr="0077211F">
        <w:rPr>
          <w:rFonts w:ascii="Arial" w:hAnsi="Arial"/>
          <w:szCs w:val="24"/>
        </w:rPr>
        <w:br/>
        <w:t>НОВОНИКОЛАЕВСКОГО МУНИЦИПАЛЬНОГО РАЙОНА</w:t>
      </w:r>
    </w:p>
    <w:p w14:paraId="04000000" w14:textId="77777777" w:rsidR="003D6B8C" w:rsidRPr="0077211F" w:rsidRDefault="0077211F">
      <w:pPr>
        <w:jc w:val="center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ВОЛГОГРАДСКОЙ ОБЛАСТИ</w:t>
      </w:r>
    </w:p>
    <w:p w14:paraId="05000000" w14:textId="77777777" w:rsidR="003D6B8C" w:rsidRPr="0077211F" w:rsidRDefault="0077211F">
      <w:pPr>
        <w:jc w:val="center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____________________________________________________________</w:t>
      </w:r>
    </w:p>
    <w:p w14:paraId="06000000" w14:textId="77777777" w:rsidR="003D6B8C" w:rsidRPr="0077211F" w:rsidRDefault="003D6B8C">
      <w:pPr>
        <w:jc w:val="center"/>
        <w:rPr>
          <w:rFonts w:ascii="Arial" w:hAnsi="Arial"/>
          <w:szCs w:val="24"/>
        </w:rPr>
      </w:pPr>
    </w:p>
    <w:p w14:paraId="07000000" w14:textId="77777777" w:rsidR="003D6B8C" w:rsidRPr="0077211F" w:rsidRDefault="0077211F">
      <w:pPr>
        <w:jc w:val="center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ПОСТАНОВЛЕНИЕ №8</w:t>
      </w:r>
    </w:p>
    <w:p w14:paraId="08000000" w14:textId="77777777" w:rsidR="003D6B8C" w:rsidRPr="0077211F" w:rsidRDefault="003D6B8C">
      <w:pPr>
        <w:jc w:val="center"/>
        <w:rPr>
          <w:rFonts w:ascii="Arial" w:hAnsi="Arial"/>
          <w:szCs w:val="24"/>
        </w:rPr>
      </w:pPr>
    </w:p>
    <w:p w14:paraId="09000000" w14:textId="77777777" w:rsidR="003D6B8C" w:rsidRPr="0077211F" w:rsidRDefault="0077211F">
      <w:pPr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 xml:space="preserve">от 30 марта 2026 года          </w:t>
      </w:r>
    </w:p>
    <w:p w14:paraId="0A000000" w14:textId="77777777" w:rsidR="003D6B8C" w:rsidRPr="0077211F" w:rsidRDefault="003D6B8C">
      <w:pPr>
        <w:jc w:val="center"/>
        <w:rPr>
          <w:rFonts w:ascii="Arial" w:hAnsi="Arial"/>
          <w:szCs w:val="24"/>
        </w:rPr>
      </w:pPr>
    </w:p>
    <w:p w14:paraId="0B000000" w14:textId="77777777" w:rsidR="003D6B8C" w:rsidRPr="0077211F" w:rsidRDefault="0077211F">
      <w:pPr>
        <w:spacing w:line="240" w:lineRule="auto"/>
        <w:ind w:right="5244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 xml:space="preserve">«О </w:t>
      </w:r>
      <w:r w:rsidRPr="0077211F">
        <w:rPr>
          <w:rFonts w:ascii="Arial" w:hAnsi="Arial"/>
          <w:szCs w:val="24"/>
        </w:rPr>
        <w:t>признании утративших силу некоторых постановлений администрации Двойновского сельского поселения Новониколаевского муниципального района Волгоградской области»</w:t>
      </w:r>
    </w:p>
    <w:p w14:paraId="0C000000" w14:textId="77777777" w:rsidR="003D6B8C" w:rsidRPr="0077211F" w:rsidRDefault="003D6B8C">
      <w:pPr>
        <w:ind w:right="141" w:firstLine="426"/>
        <w:rPr>
          <w:rFonts w:ascii="Arial" w:hAnsi="Arial"/>
          <w:szCs w:val="24"/>
        </w:rPr>
      </w:pPr>
    </w:p>
    <w:p w14:paraId="0D000000" w14:textId="77777777" w:rsidR="003D6B8C" w:rsidRPr="0077211F" w:rsidRDefault="0077211F">
      <w:pPr>
        <w:spacing w:line="240" w:lineRule="auto"/>
        <w:ind w:right="141" w:firstLine="426"/>
        <w:jc w:val="both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В соответствии с Федеральным законом от 06.10.2003г. № 131-ФЗ «Об общих принципах организации м</w:t>
      </w:r>
      <w:r w:rsidRPr="0077211F">
        <w:rPr>
          <w:rFonts w:ascii="Arial" w:hAnsi="Arial"/>
          <w:szCs w:val="24"/>
        </w:rPr>
        <w:t>естного самоуправления в Российской Федерации»,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</w:t>
      </w:r>
      <w:r w:rsidRPr="0077211F">
        <w:rPr>
          <w:rFonts w:ascii="Arial" w:hAnsi="Arial"/>
          <w:szCs w:val="24"/>
        </w:rPr>
        <w:t>асти</w:t>
      </w:r>
    </w:p>
    <w:p w14:paraId="0E000000" w14:textId="77777777" w:rsidR="003D6B8C" w:rsidRPr="0077211F" w:rsidRDefault="003D6B8C">
      <w:pPr>
        <w:spacing w:line="240" w:lineRule="auto"/>
        <w:ind w:right="141" w:firstLine="426"/>
        <w:rPr>
          <w:rFonts w:ascii="Arial" w:hAnsi="Arial"/>
          <w:szCs w:val="24"/>
        </w:rPr>
      </w:pPr>
    </w:p>
    <w:p w14:paraId="0F000000" w14:textId="77777777" w:rsidR="003D6B8C" w:rsidRPr="0077211F" w:rsidRDefault="0077211F">
      <w:pPr>
        <w:spacing w:line="240" w:lineRule="auto"/>
        <w:ind w:right="141" w:firstLine="426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ПОСТАНОВЛЯЕТ:</w:t>
      </w:r>
    </w:p>
    <w:p w14:paraId="10000000" w14:textId="77777777" w:rsidR="003D6B8C" w:rsidRPr="0077211F" w:rsidRDefault="003D6B8C">
      <w:pPr>
        <w:spacing w:line="240" w:lineRule="auto"/>
        <w:ind w:right="141" w:firstLine="426"/>
        <w:rPr>
          <w:rFonts w:ascii="Arial" w:hAnsi="Arial"/>
          <w:szCs w:val="24"/>
        </w:rPr>
      </w:pPr>
    </w:p>
    <w:p w14:paraId="11000000" w14:textId="77777777" w:rsidR="003D6B8C" w:rsidRPr="0077211F" w:rsidRDefault="0077211F" w:rsidP="0077211F">
      <w:pPr>
        <w:spacing w:line="240" w:lineRule="auto"/>
        <w:ind w:right="141" w:firstLine="426"/>
        <w:contextualSpacing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 xml:space="preserve">Признать </w:t>
      </w:r>
      <w:proofErr w:type="gramStart"/>
      <w:r w:rsidRPr="0077211F">
        <w:rPr>
          <w:rFonts w:ascii="Arial" w:hAnsi="Arial"/>
          <w:szCs w:val="24"/>
        </w:rPr>
        <w:t>утративших</w:t>
      </w:r>
      <w:proofErr w:type="gramEnd"/>
      <w:r w:rsidRPr="0077211F">
        <w:rPr>
          <w:rFonts w:ascii="Arial" w:hAnsi="Arial"/>
          <w:szCs w:val="24"/>
        </w:rPr>
        <w:t xml:space="preserve"> силу:</w:t>
      </w:r>
    </w:p>
    <w:p w14:paraId="12000000" w14:textId="77777777" w:rsidR="003D6B8C" w:rsidRPr="0077211F" w:rsidRDefault="0077211F" w:rsidP="0077211F">
      <w:pPr>
        <w:spacing w:line="240" w:lineRule="auto"/>
        <w:ind w:firstLine="426"/>
        <w:jc w:val="both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 xml:space="preserve">    1.Постановление от 26.03.2015 г. №6/1 администрация Двойновского сельского поселения «</w:t>
      </w:r>
      <w:hyperlink r:id="rId5" w:tooltip="about:blank?act=82c6cda4-bf60-4a1b-9000-1ca536ca631c" w:history="1">
        <w:r w:rsidRPr="0077211F">
          <w:rPr>
            <w:rFonts w:ascii="Arial" w:hAnsi="Arial"/>
            <w:szCs w:val="24"/>
          </w:rPr>
          <w:t>О предоставление гражданами</w:t>
        </w:r>
        <w:proofErr w:type="gramStart"/>
        <w:r w:rsidRPr="0077211F">
          <w:rPr>
            <w:rFonts w:ascii="Arial" w:hAnsi="Arial"/>
            <w:szCs w:val="24"/>
          </w:rPr>
          <w:t>.</w:t>
        </w:r>
        <w:proofErr w:type="gramEnd"/>
        <w:r w:rsidRPr="0077211F">
          <w:rPr>
            <w:rFonts w:ascii="Arial" w:hAnsi="Arial"/>
            <w:szCs w:val="24"/>
          </w:rPr>
          <w:t xml:space="preserve"> </w:t>
        </w:r>
        <w:proofErr w:type="gramStart"/>
        <w:r w:rsidRPr="0077211F">
          <w:rPr>
            <w:rFonts w:ascii="Arial" w:hAnsi="Arial"/>
            <w:szCs w:val="24"/>
          </w:rPr>
          <w:t>п</w:t>
        </w:r>
        <w:proofErr w:type="gramEnd"/>
        <w:r w:rsidRPr="0077211F">
          <w:rPr>
            <w:rFonts w:ascii="Arial" w:hAnsi="Arial"/>
            <w:szCs w:val="24"/>
          </w:rPr>
          <w:t>ретендующими на замещение должностей муниципальной службы, и муниципальными служащими  сведений</w:t>
        </w:r>
      </w:hyperlink>
      <w:r w:rsidRPr="0077211F">
        <w:rPr>
          <w:rFonts w:ascii="Arial" w:hAnsi="Arial"/>
          <w:szCs w:val="24"/>
        </w:rPr>
        <w:t xml:space="preserve"> о доходах, об имуществе и обязательствах имущественного характера».</w:t>
      </w:r>
      <w:r w:rsidRPr="0077211F">
        <w:rPr>
          <w:rFonts w:ascii="Arial" w:hAnsi="Arial"/>
          <w:szCs w:val="24"/>
        </w:rPr>
        <w:t xml:space="preserve">                             2.Постановление от 23.07.201</w:t>
      </w:r>
      <w:r w:rsidRPr="0077211F">
        <w:rPr>
          <w:rFonts w:ascii="Arial" w:hAnsi="Arial"/>
          <w:szCs w:val="24"/>
        </w:rPr>
        <w:t>0г. № 12-А администрация Двойновского сельского поселения «</w:t>
      </w:r>
      <w:hyperlink r:id="rId6" w:history="1">
        <w:r w:rsidRPr="0077211F">
          <w:rPr>
            <w:rFonts w:ascii="Arial" w:hAnsi="Arial"/>
            <w:szCs w:val="24"/>
          </w:rPr>
          <w:t>О</w:t>
        </w:r>
      </w:hyperlink>
      <w:r w:rsidRPr="0077211F">
        <w:rPr>
          <w:rFonts w:ascii="Arial" w:hAnsi="Arial"/>
          <w:szCs w:val="24"/>
        </w:rPr>
        <w:t xml:space="preserve"> порядке проверки достоверности и полноты сведений о доходах, об имуществе и обязательствах имущественного характера, предоставля</w:t>
      </w:r>
      <w:r w:rsidRPr="0077211F">
        <w:rPr>
          <w:rFonts w:ascii="Arial" w:hAnsi="Arial"/>
          <w:szCs w:val="24"/>
        </w:rPr>
        <w:t>ющими муниципальными служащими и лицами, претендующими на замещение таких должностей ».</w:t>
      </w:r>
    </w:p>
    <w:p w14:paraId="13000000" w14:textId="77777777" w:rsidR="003D6B8C" w:rsidRPr="0077211F" w:rsidRDefault="0077211F" w:rsidP="0077211F">
      <w:pPr>
        <w:spacing w:line="240" w:lineRule="auto"/>
        <w:ind w:firstLine="426"/>
        <w:jc w:val="both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 xml:space="preserve">  </w:t>
      </w:r>
      <w:r w:rsidRPr="0077211F">
        <w:rPr>
          <w:rFonts w:ascii="Arial" w:hAnsi="Arial"/>
          <w:szCs w:val="24"/>
        </w:rPr>
        <w:t>3. Постановление от 26.03.2015г. № 6/2 администрация Двойновского сельского поселения «</w:t>
      </w:r>
      <w:hyperlink r:id="rId7" w:history="1">
        <w:r w:rsidRPr="0077211F">
          <w:rPr>
            <w:rFonts w:ascii="Arial" w:hAnsi="Arial"/>
            <w:szCs w:val="24"/>
          </w:rPr>
          <w:t>О</w:t>
        </w:r>
      </w:hyperlink>
      <w:r w:rsidRPr="0077211F">
        <w:rPr>
          <w:rFonts w:ascii="Arial" w:hAnsi="Arial"/>
          <w:szCs w:val="24"/>
        </w:rPr>
        <w:t xml:space="preserve"> предоставл</w:t>
      </w:r>
      <w:r w:rsidRPr="0077211F">
        <w:rPr>
          <w:rFonts w:ascii="Arial" w:hAnsi="Arial"/>
          <w:szCs w:val="24"/>
        </w:rPr>
        <w:t>ении руководителями муниципальных учреждений и лицами, претендующими на замещение таких должностей сведений о доходах, об имуществе и обязательствах имущественного характера ».</w:t>
      </w:r>
    </w:p>
    <w:p w14:paraId="14000000" w14:textId="77777777" w:rsidR="003D6B8C" w:rsidRPr="0077211F" w:rsidRDefault="0077211F" w:rsidP="0077211F">
      <w:pPr>
        <w:spacing w:line="240" w:lineRule="auto"/>
        <w:ind w:firstLine="426"/>
        <w:jc w:val="both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 xml:space="preserve">   </w:t>
      </w:r>
      <w:r w:rsidRPr="0077211F">
        <w:rPr>
          <w:rFonts w:ascii="Arial" w:hAnsi="Arial"/>
          <w:szCs w:val="24"/>
        </w:rPr>
        <w:t>4. Постановление от 17.08.2015 г. № 8/1 администрация Двойновского сельского</w:t>
      </w:r>
      <w:r w:rsidRPr="0077211F">
        <w:rPr>
          <w:rFonts w:ascii="Arial" w:hAnsi="Arial"/>
          <w:szCs w:val="24"/>
        </w:rPr>
        <w:t xml:space="preserve"> поселения «</w:t>
      </w:r>
      <w:hyperlink r:id="rId8" w:history="1">
        <w:r w:rsidRPr="0077211F">
          <w:rPr>
            <w:rFonts w:ascii="Arial" w:hAnsi="Arial"/>
            <w:szCs w:val="24"/>
          </w:rPr>
          <w:t>О</w:t>
        </w:r>
      </w:hyperlink>
      <w:r w:rsidRPr="0077211F">
        <w:rPr>
          <w:rFonts w:ascii="Arial" w:hAnsi="Arial"/>
          <w:szCs w:val="24"/>
        </w:rPr>
        <w:t xml:space="preserve"> порядке проверки достоверности и полноты сведений о доходах, об имуществе и обязательствах имущественного характера, предоставляющими руководителями </w:t>
      </w:r>
      <w:proofErr w:type="spellStart"/>
      <w:r w:rsidRPr="0077211F">
        <w:rPr>
          <w:rFonts w:ascii="Arial" w:hAnsi="Arial"/>
          <w:szCs w:val="24"/>
        </w:rPr>
        <w:t>муниципвльных</w:t>
      </w:r>
      <w:proofErr w:type="spellEnd"/>
      <w:r w:rsidRPr="0077211F">
        <w:rPr>
          <w:rFonts w:ascii="Arial" w:hAnsi="Arial"/>
          <w:szCs w:val="24"/>
        </w:rPr>
        <w:t xml:space="preserve"> учреждений и</w:t>
      </w:r>
      <w:r w:rsidRPr="0077211F">
        <w:rPr>
          <w:rFonts w:ascii="Arial" w:hAnsi="Arial"/>
          <w:szCs w:val="24"/>
        </w:rPr>
        <w:t xml:space="preserve"> лицами, претендующими на замещение таких должностей ».</w:t>
      </w:r>
    </w:p>
    <w:p w14:paraId="15000000" w14:textId="77777777" w:rsidR="003D6B8C" w:rsidRPr="0077211F" w:rsidRDefault="0077211F" w:rsidP="0077211F">
      <w:pPr>
        <w:spacing w:line="240" w:lineRule="auto"/>
        <w:ind w:firstLine="426"/>
        <w:jc w:val="both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 xml:space="preserve">     5. Настоящее постановление вступает в силу со дня его официального обнародования.</w:t>
      </w:r>
    </w:p>
    <w:p w14:paraId="16000000" w14:textId="77777777" w:rsidR="003D6B8C" w:rsidRPr="0077211F" w:rsidRDefault="003D6B8C" w:rsidP="0077211F">
      <w:pPr>
        <w:spacing w:line="240" w:lineRule="auto"/>
        <w:ind w:firstLine="426"/>
        <w:jc w:val="both"/>
        <w:rPr>
          <w:rFonts w:ascii="Arial" w:hAnsi="Arial"/>
          <w:szCs w:val="24"/>
        </w:rPr>
      </w:pPr>
    </w:p>
    <w:p w14:paraId="17000000" w14:textId="77777777" w:rsidR="003D6B8C" w:rsidRPr="0077211F" w:rsidRDefault="003D6B8C">
      <w:pPr>
        <w:spacing w:line="240" w:lineRule="auto"/>
        <w:ind w:hanging="360"/>
        <w:jc w:val="both"/>
        <w:rPr>
          <w:rFonts w:ascii="Arial" w:hAnsi="Arial"/>
          <w:szCs w:val="24"/>
        </w:rPr>
      </w:pPr>
    </w:p>
    <w:p w14:paraId="18000000" w14:textId="77777777" w:rsidR="003D6B8C" w:rsidRPr="0077211F" w:rsidRDefault="0077211F">
      <w:pPr>
        <w:spacing w:line="240" w:lineRule="auto"/>
        <w:ind w:hanging="360"/>
        <w:jc w:val="both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Глава Двойновского</w:t>
      </w:r>
    </w:p>
    <w:p w14:paraId="19000000" w14:textId="77777777" w:rsidR="003D6B8C" w:rsidRPr="0077211F" w:rsidRDefault="0077211F">
      <w:pPr>
        <w:spacing w:line="240" w:lineRule="auto"/>
        <w:ind w:hanging="360"/>
        <w:jc w:val="both"/>
        <w:rPr>
          <w:rFonts w:ascii="Arial" w:hAnsi="Arial"/>
          <w:szCs w:val="24"/>
        </w:rPr>
      </w:pPr>
      <w:r w:rsidRPr="0077211F">
        <w:rPr>
          <w:rFonts w:ascii="Arial" w:hAnsi="Arial"/>
          <w:szCs w:val="24"/>
        </w:rPr>
        <w:t>сельского поселения                                         А.Н. Гущин</w:t>
      </w:r>
    </w:p>
    <w:p w14:paraId="1A000000" w14:textId="77777777" w:rsidR="003D6B8C" w:rsidRPr="0077211F" w:rsidRDefault="003D6B8C">
      <w:pPr>
        <w:rPr>
          <w:szCs w:val="24"/>
        </w:rPr>
      </w:pPr>
    </w:p>
    <w:sectPr w:rsidR="003D6B8C" w:rsidRPr="0077211F" w:rsidSect="0077211F">
      <w:pgSz w:w="11906" w:h="16838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D6B8C"/>
    <w:rsid w:val="003D6B8C"/>
    <w:rsid w:val="0077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fdf73a2c-e5c6-457a-b513-d85e8056d57e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?act=fdf73a2c-e5c6-457a-b513-d85e8056d57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bout:blank?act=fdf73a2c-e5c6-457a-b513-d85e8056d57e" TargetMode="External"/><Relationship Id="rId5" Type="http://schemas.openxmlformats.org/officeDocument/2006/relationships/hyperlink" Target="about:blank?act=82c6cda4-bf60-4a1b-9000-1ca536ca631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2026-04-06T14:26:00Z</dcterms:created>
  <dcterms:modified xsi:type="dcterms:W3CDTF">2026-04-06T14:26:00Z</dcterms:modified>
</cp:coreProperties>
</file>