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3A79" w:rsidRPr="009F0767" w:rsidRDefault="00754775">
      <w:pPr>
        <w:tabs>
          <w:tab w:val="left" w:pos="4878"/>
        </w:tabs>
        <w:jc w:val="center"/>
        <w:outlineLvl w:val="0"/>
        <w:rPr>
          <w:rFonts w:ascii="Arial" w:hAnsi="Arial" w:cs="Arial"/>
          <w:i/>
          <w:szCs w:val="24"/>
        </w:rPr>
      </w:pPr>
      <w:r w:rsidRPr="009F0767">
        <w:rPr>
          <w:rFonts w:ascii="Arial" w:hAnsi="Arial" w:cs="Arial"/>
          <w:szCs w:val="24"/>
        </w:rPr>
        <w:t>РОССИЙСКАЯ ФЕДЕРАЦИЯ</w:t>
      </w:r>
    </w:p>
    <w:p w:rsidR="00AB3A79" w:rsidRPr="009F0767" w:rsidRDefault="00754775">
      <w:pPr>
        <w:tabs>
          <w:tab w:val="left" w:pos="4878"/>
        </w:tabs>
        <w:jc w:val="center"/>
        <w:outlineLvl w:val="0"/>
        <w:rPr>
          <w:rFonts w:ascii="Arial" w:hAnsi="Arial" w:cs="Arial"/>
          <w:szCs w:val="24"/>
        </w:rPr>
      </w:pPr>
      <w:r w:rsidRPr="009F0767">
        <w:rPr>
          <w:rFonts w:ascii="Arial" w:hAnsi="Arial" w:cs="Arial"/>
          <w:szCs w:val="24"/>
        </w:rPr>
        <w:t>СОВЕТ ДВОЙНОВСКОГО СЕЛЬСКОГО ПОСЕЛЕНИЯ</w:t>
      </w:r>
    </w:p>
    <w:p w:rsidR="00AB3A79" w:rsidRPr="009F0767" w:rsidRDefault="00754775">
      <w:pPr>
        <w:tabs>
          <w:tab w:val="left" w:pos="4878"/>
        </w:tabs>
        <w:jc w:val="center"/>
        <w:outlineLvl w:val="0"/>
        <w:rPr>
          <w:rFonts w:ascii="Arial" w:hAnsi="Arial" w:cs="Arial"/>
          <w:szCs w:val="24"/>
        </w:rPr>
      </w:pPr>
      <w:r w:rsidRPr="009F0767">
        <w:rPr>
          <w:rFonts w:ascii="Arial" w:hAnsi="Arial" w:cs="Arial"/>
          <w:szCs w:val="24"/>
        </w:rPr>
        <w:t>НОВОНИКОЛАЕВСКОГО МУНИЦИПАЛЬНОГО РАЙОНА</w:t>
      </w:r>
    </w:p>
    <w:p w:rsidR="00AB3A79" w:rsidRPr="009F0767" w:rsidRDefault="00754775">
      <w:pPr>
        <w:tabs>
          <w:tab w:val="left" w:pos="4878"/>
        </w:tabs>
        <w:jc w:val="center"/>
        <w:outlineLvl w:val="0"/>
        <w:rPr>
          <w:rFonts w:ascii="Arial" w:hAnsi="Arial" w:cs="Arial"/>
          <w:szCs w:val="24"/>
        </w:rPr>
      </w:pPr>
      <w:r w:rsidRPr="009F0767">
        <w:rPr>
          <w:rFonts w:ascii="Arial" w:hAnsi="Arial" w:cs="Arial"/>
          <w:szCs w:val="24"/>
        </w:rPr>
        <w:t>ВОЛГОГРАДСКАЯ ОБЛАСТЬ</w:t>
      </w:r>
    </w:p>
    <w:p w:rsidR="00AB3A79" w:rsidRPr="009F0767" w:rsidRDefault="00754775">
      <w:pPr>
        <w:tabs>
          <w:tab w:val="left" w:pos="4878"/>
        </w:tabs>
        <w:spacing w:line="240" w:lineRule="auto"/>
        <w:jc w:val="center"/>
        <w:outlineLvl w:val="0"/>
        <w:rPr>
          <w:rFonts w:ascii="Arial" w:hAnsi="Arial" w:cs="Arial"/>
          <w:szCs w:val="24"/>
        </w:rPr>
      </w:pPr>
      <w:r w:rsidRPr="009F0767">
        <w:rPr>
          <w:rFonts w:ascii="Arial" w:hAnsi="Arial" w:cs="Arial"/>
          <w:szCs w:val="24"/>
        </w:rPr>
        <w:t>___________________________________________________________________________</w:t>
      </w:r>
    </w:p>
    <w:p w:rsidR="00AB3A79" w:rsidRPr="009F0767" w:rsidRDefault="00AB3A79">
      <w:pPr>
        <w:tabs>
          <w:tab w:val="left" w:pos="4878"/>
        </w:tabs>
        <w:spacing w:line="240" w:lineRule="auto"/>
        <w:jc w:val="center"/>
        <w:outlineLvl w:val="0"/>
        <w:rPr>
          <w:rFonts w:ascii="Arial" w:hAnsi="Arial" w:cs="Arial"/>
          <w:szCs w:val="24"/>
        </w:rPr>
      </w:pPr>
    </w:p>
    <w:p w:rsidR="00AB3A79" w:rsidRPr="009F0767" w:rsidRDefault="00754775">
      <w:pPr>
        <w:tabs>
          <w:tab w:val="left" w:pos="4878"/>
        </w:tabs>
        <w:spacing w:line="240" w:lineRule="auto"/>
        <w:jc w:val="center"/>
        <w:outlineLvl w:val="0"/>
        <w:rPr>
          <w:rFonts w:ascii="Arial" w:hAnsi="Arial" w:cs="Arial"/>
          <w:szCs w:val="24"/>
        </w:rPr>
      </w:pPr>
      <w:r w:rsidRPr="009F0767">
        <w:rPr>
          <w:rFonts w:ascii="Arial" w:hAnsi="Arial" w:cs="Arial"/>
          <w:szCs w:val="24"/>
        </w:rPr>
        <w:t>РЕШЕНИЕ № 35/4</w:t>
      </w:r>
    </w:p>
    <w:p w:rsidR="00AB3A79" w:rsidRPr="009F0767" w:rsidRDefault="00AB3A79">
      <w:pPr>
        <w:tabs>
          <w:tab w:val="left" w:pos="4878"/>
        </w:tabs>
        <w:spacing w:line="240" w:lineRule="auto"/>
        <w:jc w:val="center"/>
        <w:outlineLvl w:val="0"/>
        <w:rPr>
          <w:rFonts w:ascii="Arial" w:hAnsi="Arial" w:cs="Arial"/>
          <w:szCs w:val="24"/>
        </w:rPr>
      </w:pPr>
    </w:p>
    <w:p w:rsidR="00AB3A79" w:rsidRPr="009F0767" w:rsidRDefault="00754775">
      <w:pPr>
        <w:tabs>
          <w:tab w:val="left" w:pos="4878"/>
        </w:tabs>
        <w:spacing w:line="240" w:lineRule="auto"/>
        <w:outlineLvl w:val="0"/>
        <w:rPr>
          <w:rFonts w:ascii="Arial" w:hAnsi="Arial" w:cs="Arial"/>
          <w:szCs w:val="24"/>
        </w:rPr>
      </w:pPr>
      <w:r w:rsidRPr="009F0767">
        <w:rPr>
          <w:rFonts w:ascii="Arial" w:hAnsi="Arial" w:cs="Arial"/>
          <w:szCs w:val="24"/>
        </w:rPr>
        <w:t>от «29» августа 2025 года</w:t>
      </w:r>
    </w:p>
    <w:p w:rsidR="00AB3A79" w:rsidRPr="009F0767" w:rsidRDefault="00AB3A79">
      <w:pPr>
        <w:spacing w:line="240" w:lineRule="auto"/>
        <w:ind w:firstLine="709"/>
        <w:jc w:val="both"/>
        <w:rPr>
          <w:rFonts w:ascii="Arial" w:hAnsi="Arial" w:cs="Arial"/>
          <w:szCs w:val="24"/>
        </w:rPr>
      </w:pPr>
    </w:p>
    <w:p w:rsidR="00AB3A79" w:rsidRPr="009F0767" w:rsidRDefault="00754775">
      <w:pPr>
        <w:spacing w:line="240" w:lineRule="auto"/>
        <w:jc w:val="center"/>
        <w:rPr>
          <w:rFonts w:ascii="Arial" w:hAnsi="Arial" w:cs="Arial"/>
          <w:szCs w:val="24"/>
        </w:rPr>
      </w:pPr>
      <w:r w:rsidRPr="009F0767">
        <w:rPr>
          <w:rFonts w:ascii="Arial" w:hAnsi="Arial" w:cs="Arial"/>
          <w:szCs w:val="24"/>
        </w:rPr>
        <w:t>О внесении изменений и дополнений в</w:t>
      </w:r>
      <w:proofErr w:type="gramStart"/>
      <w:r w:rsidRPr="009F0767">
        <w:rPr>
          <w:rFonts w:ascii="Arial" w:hAnsi="Arial" w:cs="Arial"/>
          <w:szCs w:val="24"/>
        </w:rPr>
        <w:t>«П</w:t>
      </w:r>
      <w:proofErr w:type="gramEnd"/>
      <w:r w:rsidRPr="009F0767">
        <w:rPr>
          <w:rFonts w:ascii="Arial" w:hAnsi="Arial" w:cs="Arial"/>
          <w:szCs w:val="24"/>
        </w:rPr>
        <w:t>оложение о приватизации имущества, находящегося в муниципальной собственности Двойновского сельского поселения  Новониколаевского муниципального района Волгоградской области»</w:t>
      </w:r>
    </w:p>
    <w:p w:rsidR="00AB3A79" w:rsidRPr="009F0767" w:rsidRDefault="00AB3A79">
      <w:pPr>
        <w:spacing w:line="240" w:lineRule="auto"/>
        <w:ind w:firstLine="709"/>
        <w:jc w:val="both"/>
        <w:rPr>
          <w:rFonts w:ascii="Arial" w:hAnsi="Arial" w:cs="Arial"/>
          <w:szCs w:val="24"/>
        </w:rPr>
      </w:pPr>
    </w:p>
    <w:p w:rsidR="00AB3A79" w:rsidRPr="009F0767" w:rsidRDefault="00754775">
      <w:pPr>
        <w:ind w:firstLine="426"/>
        <w:jc w:val="both"/>
        <w:rPr>
          <w:rFonts w:ascii="Arial" w:hAnsi="Arial" w:cs="Arial"/>
          <w:szCs w:val="24"/>
        </w:rPr>
      </w:pPr>
      <w:r w:rsidRPr="009F0767">
        <w:rPr>
          <w:rFonts w:ascii="Arial" w:hAnsi="Arial" w:cs="Arial"/>
          <w:szCs w:val="24"/>
        </w:rPr>
        <w:t>В соответствии с Федеральным законом от 21.12.2001 № 178-ФЗ                 "О приватизации государственного и муниципального имущества", Федеральным законом от 06.04.2024 N 76-ФЗ</w:t>
      </w:r>
      <w:proofErr w:type="gramStart"/>
      <w:r w:rsidRPr="009F0767">
        <w:rPr>
          <w:rFonts w:ascii="Arial" w:hAnsi="Arial" w:cs="Arial"/>
          <w:szCs w:val="24"/>
        </w:rPr>
        <w:t>"О</w:t>
      </w:r>
      <w:proofErr w:type="gramEnd"/>
      <w:r w:rsidRPr="009F0767">
        <w:rPr>
          <w:rFonts w:ascii="Arial" w:hAnsi="Arial" w:cs="Arial"/>
          <w:szCs w:val="24"/>
        </w:rPr>
        <w:t xml:space="preserve"> внесении изменений в Федеральный закон "О приватизации государственного и муниципального имущества" и отдельные законодательные акты Российской Федерации"и Уставом Двойновского сельского поселения Новониколаевского муниципального района Волгоградской области, совет Двойновского сельского поселения Новониколаевского муниципального района Волгоградской области</w:t>
      </w:r>
    </w:p>
    <w:p w:rsidR="00AB3A79" w:rsidRPr="009F0767" w:rsidRDefault="00754775">
      <w:pPr>
        <w:spacing w:line="240" w:lineRule="auto"/>
        <w:jc w:val="both"/>
        <w:rPr>
          <w:rFonts w:ascii="Arial" w:hAnsi="Arial" w:cs="Arial"/>
          <w:szCs w:val="24"/>
        </w:rPr>
      </w:pPr>
      <w:r w:rsidRPr="009F0767">
        <w:rPr>
          <w:rFonts w:ascii="Arial" w:hAnsi="Arial" w:cs="Arial"/>
          <w:szCs w:val="24"/>
        </w:rPr>
        <w:t xml:space="preserve">РЕШИЛ:  </w:t>
      </w:r>
    </w:p>
    <w:p w:rsidR="00AB3A79" w:rsidRPr="009F0767" w:rsidRDefault="00754775">
      <w:pPr>
        <w:spacing w:line="240" w:lineRule="auto"/>
        <w:ind w:firstLine="720"/>
        <w:jc w:val="both"/>
        <w:rPr>
          <w:rFonts w:ascii="Arial" w:hAnsi="Arial" w:cs="Arial"/>
          <w:szCs w:val="24"/>
        </w:rPr>
      </w:pPr>
      <w:r w:rsidRPr="009F0767">
        <w:rPr>
          <w:rFonts w:ascii="Arial" w:hAnsi="Arial" w:cs="Arial"/>
          <w:szCs w:val="24"/>
        </w:rPr>
        <w:t>1. Внести в «Положение о приватизации имущества, находящегося в муниципальной собственности Двойновского сельского поселения Новониколаевского муниципального района Волгоградской области» утвержденное решением совета Двойновского сельского поселения Новониколаевского муниципального района Волгоградской области от 14.04. 2023г. №49/5 (далее Положение) следующие изменения:</w:t>
      </w:r>
    </w:p>
    <w:p w:rsidR="00AB3A79" w:rsidRPr="009F0767" w:rsidRDefault="00754775">
      <w:pPr>
        <w:spacing w:line="240" w:lineRule="auto"/>
        <w:ind w:firstLine="720"/>
        <w:jc w:val="both"/>
        <w:rPr>
          <w:rFonts w:ascii="Arial" w:hAnsi="Arial" w:cs="Arial"/>
          <w:szCs w:val="24"/>
        </w:rPr>
      </w:pPr>
      <w:r w:rsidRPr="009F0767">
        <w:rPr>
          <w:rFonts w:ascii="Arial" w:hAnsi="Arial" w:cs="Arial"/>
          <w:szCs w:val="24"/>
        </w:rPr>
        <w:t>1.1. абзац 1 пункт 4.1 Положения изложить в следующей редакции:</w:t>
      </w:r>
    </w:p>
    <w:p w:rsidR="00AB3A79" w:rsidRPr="009F0767" w:rsidRDefault="00754775">
      <w:pPr>
        <w:spacing w:line="240" w:lineRule="auto"/>
        <w:ind w:firstLine="720"/>
        <w:jc w:val="both"/>
        <w:rPr>
          <w:rFonts w:ascii="Arial" w:hAnsi="Arial" w:cs="Arial"/>
          <w:szCs w:val="24"/>
        </w:rPr>
      </w:pPr>
      <w:r w:rsidRPr="009F0767">
        <w:rPr>
          <w:rFonts w:ascii="Arial" w:hAnsi="Arial" w:cs="Arial"/>
          <w:szCs w:val="24"/>
        </w:rPr>
        <w:t>«4.1. Программа приватизации в течение 15 календарных дней со дня утверждения Советом Двойновского сельского поселения размещается администрацией на официальном сайте в информационно-телекоммуникационной сети «Интернет» для размещения информации о проведении торгов, определенном Правительством Российской Федерации</w:t>
      </w:r>
      <w:proofErr w:type="gramStart"/>
      <w:r w:rsidRPr="009F0767">
        <w:rPr>
          <w:rFonts w:ascii="Arial" w:hAnsi="Arial" w:cs="Arial"/>
          <w:szCs w:val="24"/>
        </w:rPr>
        <w:t>.»;</w:t>
      </w:r>
    </w:p>
    <w:p w:rsidR="00AB3A79" w:rsidRPr="009F0767" w:rsidRDefault="00754775">
      <w:pPr>
        <w:spacing w:line="240" w:lineRule="auto"/>
        <w:ind w:firstLine="720"/>
        <w:jc w:val="both"/>
        <w:rPr>
          <w:rFonts w:ascii="Arial" w:hAnsi="Arial" w:cs="Arial"/>
          <w:szCs w:val="24"/>
        </w:rPr>
      </w:pPr>
      <w:proofErr w:type="gramEnd"/>
      <w:r w:rsidRPr="009F0767">
        <w:rPr>
          <w:rFonts w:ascii="Arial" w:hAnsi="Arial" w:cs="Arial"/>
          <w:szCs w:val="24"/>
        </w:rPr>
        <w:t>1.2. пункт 4.2 Положения изложить в следующей редакции:</w:t>
      </w:r>
    </w:p>
    <w:p w:rsidR="00AB3A79" w:rsidRPr="009F0767" w:rsidRDefault="00754775">
      <w:pPr>
        <w:spacing w:line="240" w:lineRule="auto"/>
        <w:ind w:firstLine="720"/>
        <w:jc w:val="both"/>
        <w:rPr>
          <w:rFonts w:ascii="Arial" w:hAnsi="Arial" w:cs="Arial"/>
          <w:szCs w:val="24"/>
        </w:rPr>
      </w:pPr>
      <w:r w:rsidRPr="009F0767">
        <w:rPr>
          <w:rFonts w:ascii="Arial" w:hAnsi="Arial" w:cs="Arial"/>
          <w:szCs w:val="24"/>
        </w:rPr>
        <w:t xml:space="preserve">«4.2. </w:t>
      </w:r>
      <w:proofErr w:type="gramStart"/>
      <w:r w:rsidRPr="009F0767">
        <w:rPr>
          <w:rFonts w:ascii="Arial" w:hAnsi="Arial" w:cs="Arial"/>
          <w:szCs w:val="24"/>
        </w:rPr>
        <w:t>Решения об условиях приватизации подлежат размещению в открытом доступе на официальных сайтах в сети «Интернет» в течение десяти дней со дня принятия этих решений, за исключением решений об условиях приватизации, которая осуществляется способами, предусмотренными подпунктами 1, 1.1, 5, 9 и 10 пункта 1 статьи 13 Федерального закона от 21.12.2001 № 178-ФЗ «О приватизации государственного и муниципального имущества»;</w:t>
      </w:r>
      <w:proofErr w:type="gramEnd"/>
    </w:p>
    <w:p w:rsidR="00AB3A79" w:rsidRPr="009F0767" w:rsidRDefault="00754775">
      <w:pPr>
        <w:spacing w:line="240" w:lineRule="auto"/>
        <w:ind w:firstLine="708"/>
        <w:jc w:val="both"/>
        <w:rPr>
          <w:rFonts w:ascii="Arial" w:hAnsi="Arial" w:cs="Arial"/>
          <w:szCs w:val="24"/>
        </w:rPr>
      </w:pPr>
      <w:r w:rsidRPr="009F0767">
        <w:rPr>
          <w:rFonts w:ascii="Arial" w:hAnsi="Arial" w:cs="Arial"/>
          <w:szCs w:val="24"/>
        </w:rPr>
        <w:t>2. Настоящее решение вступает в силу со дня его официального обнародования.</w:t>
      </w:r>
    </w:p>
    <w:p w:rsidR="00AB3A79" w:rsidRPr="009F0767" w:rsidRDefault="00AB3A79">
      <w:pPr>
        <w:widowControl w:val="0"/>
        <w:spacing w:line="240" w:lineRule="auto"/>
        <w:jc w:val="both"/>
        <w:rPr>
          <w:rFonts w:ascii="Arial" w:hAnsi="Arial" w:cs="Arial"/>
          <w:szCs w:val="24"/>
        </w:rPr>
      </w:pPr>
    </w:p>
    <w:p w:rsidR="00AB3A79" w:rsidRPr="009F0767" w:rsidRDefault="00AB3A79">
      <w:pPr>
        <w:widowControl w:val="0"/>
        <w:spacing w:line="240" w:lineRule="auto"/>
        <w:jc w:val="both"/>
        <w:rPr>
          <w:rFonts w:ascii="Arial" w:hAnsi="Arial" w:cs="Arial"/>
          <w:szCs w:val="24"/>
        </w:rPr>
      </w:pPr>
    </w:p>
    <w:p w:rsidR="00AB3A79" w:rsidRPr="009F0767" w:rsidRDefault="00754775">
      <w:pPr>
        <w:widowControl w:val="0"/>
        <w:spacing w:line="240" w:lineRule="auto"/>
        <w:rPr>
          <w:rFonts w:ascii="Arial" w:hAnsi="Arial" w:cs="Arial"/>
          <w:szCs w:val="24"/>
        </w:rPr>
      </w:pPr>
      <w:r w:rsidRPr="009F0767">
        <w:rPr>
          <w:rFonts w:ascii="Arial" w:hAnsi="Arial" w:cs="Arial"/>
          <w:szCs w:val="24"/>
        </w:rPr>
        <w:t>Глава Двойновского</w:t>
      </w:r>
    </w:p>
    <w:p w:rsidR="00AB3A79" w:rsidRPr="009F0767" w:rsidRDefault="00754775" w:rsidP="009F0767">
      <w:pPr>
        <w:spacing w:line="240" w:lineRule="auto"/>
        <w:rPr>
          <w:rFonts w:ascii="Arial" w:hAnsi="Arial" w:cs="Arial"/>
          <w:szCs w:val="24"/>
        </w:rPr>
      </w:pPr>
      <w:r w:rsidRPr="009F0767">
        <w:rPr>
          <w:rFonts w:ascii="Arial" w:hAnsi="Arial" w:cs="Arial"/>
          <w:szCs w:val="24"/>
        </w:rPr>
        <w:t>сельского поселения:                                                             А.Н. Гущин</w:t>
      </w:r>
      <w:bookmarkStart w:id="0" w:name="_GoBack"/>
      <w:bookmarkEnd w:id="0"/>
    </w:p>
    <w:sectPr w:rsidR="00AB3A79" w:rsidRPr="009F0767" w:rsidSect="00AB3A79">
      <w:pgSz w:w="11906" w:h="16838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XO Thame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AB3A79"/>
    <w:rsid w:val="00754775"/>
    <w:rsid w:val="009F0767"/>
    <w:rsid w:val="00AB3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AB3A79"/>
    <w:pPr>
      <w:spacing w:line="276" w:lineRule="auto"/>
    </w:pPr>
  </w:style>
  <w:style w:type="paragraph" w:styleId="10">
    <w:name w:val="heading 1"/>
    <w:next w:val="a"/>
    <w:link w:val="11"/>
    <w:uiPriority w:val="9"/>
    <w:qFormat/>
    <w:rsid w:val="00AB3A79"/>
    <w:pPr>
      <w:spacing w:before="120" w:after="120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rsid w:val="00AB3A79"/>
    <w:pPr>
      <w:spacing w:before="120" w:after="120"/>
      <w:outlineLvl w:val="1"/>
    </w:pPr>
    <w:rPr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AB3A79"/>
    <w:pPr>
      <w:outlineLvl w:val="2"/>
    </w:pPr>
    <w:rPr>
      <w:b/>
      <w:i/>
    </w:rPr>
  </w:style>
  <w:style w:type="paragraph" w:styleId="4">
    <w:name w:val="heading 4"/>
    <w:next w:val="a"/>
    <w:link w:val="40"/>
    <w:uiPriority w:val="9"/>
    <w:qFormat/>
    <w:rsid w:val="00AB3A79"/>
    <w:pPr>
      <w:spacing w:before="120" w:after="120"/>
      <w:outlineLvl w:val="3"/>
    </w:pPr>
    <w:rPr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AB3A79"/>
    <w:pPr>
      <w:spacing w:before="120" w:after="120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AB3A79"/>
    <w:rPr>
      <w:rFonts w:ascii="XO Thames" w:hAnsi="XO Thames"/>
      <w:sz w:val="24"/>
    </w:rPr>
  </w:style>
  <w:style w:type="paragraph" w:styleId="21">
    <w:name w:val="toc 2"/>
    <w:next w:val="a"/>
    <w:link w:val="22"/>
    <w:uiPriority w:val="39"/>
    <w:rsid w:val="00AB3A79"/>
    <w:pPr>
      <w:ind w:left="200"/>
    </w:pPr>
  </w:style>
  <w:style w:type="character" w:customStyle="1" w:styleId="22">
    <w:name w:val="Оглавление 2 Знак"/>
    <w:link w:val="21"/>
    <w:rsid w:val="00AB3A79"/>
  </w:style>
  <w:style w:type="paragraph" w:styleId="41">
    <w:name w:val="toc 4"/>
    <w:next w:val="a"/>
    <w:link w:val="42"/>
    <w:uiPriority w:val="39"/>
    <w:rsid w:val="00AB3A79"/>
    <w:pPr>
      <w:ind w:left="600"/>
    </w:pPr>
  </w:style>
  <w:style w:type="character" w:customStyle="1" w:styleId="42">
    <w:name w:val="Оглавление 4 Знак"/>
    <w:link w:val="41"/>
    <w:rsid w:val="00AB3A79"/>
  </w:style>
  <w:style w:type="paragraph" w:styleId="6">
    <w:name w:val="toc 6"/>
    <w:next w:val="a"/>
    <w:link w:val="60"/>
    <w:uiPriority w:val="39"/>
    <w:rsid w:val="00AB3A79"/>
    <w:pPr>
      <w:ind w:left="1000"/>
    </w:pPr>
  </w:style>
  <w:style w:type="character" w:customStyle="1" w:styleId="60">
    <w:name w:val="Оглавление 6 Знак"/>
    <w:link w:val="6"/>
    <w:rsid w:val="00AB3A79"/>
  </w:style>
  <w:style w:type="paragraph" w:styleId="7">
    <w:name w:val="toc 7"/>
    <w:next w:val="a"/>
    <w:link w:val="70"/>
    <w:uiPriority w:val="39"/>
    <w:rsid w:val="00AB3A79"/>
    <w:pPr>
      <w:ind w:left="1200"/>
    </w:pPr>
  </w:style>
  <w:style w:type="character" w:customStyle="1" w:styleId="70">
    <w:name w:val="Оглавление 7 Знак"/>
    <w:link w:val="7"/>
    <w:rsid w:val="00AB3A79"/>
  </w:style>
  <w:style w:type="character" w:customStyle="1" w:styleId="30">
    <w:name w:val="Заголовок 3 Знак"/>
    <w:link w:val="3"/>
    <w:rsid w:val="00AB3A79"/>
    <w:rPr>
      <w:rFonts w:ascii="XO Thames" w:hAnsi="XO Thames"/>
      <w:b/>
      <w:i/>
      <w:color w:val="000000"/>
    </w:rPr>
  </w:style>
  <w:style w:type="paragraph" w:styleId="31">
    <w:name w:val="toc 3"/>
    <w:next w:val="a"/>
    <w:link w:val="32"/>
    <w:uiPriority w:val="39"/>
    <w:rsid w:val="00AB3A79"/>
    <w:pPr>
      <w:ind w:left="400"/>
    </w:pPr>
  </w:style>
  <w:style w:type="character" w:customStyle="1" w:styleId="32">
    <w:name w:val="Оглавление 3 Знак"/>
    <w:link w:val="31"/>
    <w:rsid w:val="00AB3A79"/>
  </w:style>
  <w:style w:type="character" w:customStyle="1" w:styleId="50">
    <w:name w:val="Заголовок 5 Знак"/>
    <w:link w:val="5"/>
    <w:rsid w:val="00AB3A79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AB3A79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AB3A79"/>
    <w:rPr>
      <w:color w:val="0000FF"/>
      <w:u w:val="single"/>
    </w:rPr>
  </w:style>
  <w:style w:type="character" w:styleId="a3">
    <w:name w:val="Hyperlink"/>
    <w:link w:val="12"/>
    <w:rsid w:val="00AB3A79"/>
    <w:rPr>
      <w:color w:val="0000FF"/>
      <w:u w:val="single"/>
    </w:rPr>
  </w:style>
  <w:style w:type="paragraph" w:customStyle="1" w:styleId="Footnote">
    <w:name w:val="Footnote"/>
    <w:link w:val="Footnote0"/>
    <w:rsid w:val="00AB3A79"/>
    <w:rPr>
      <w:sz w:val="22"/>
    </w:rPr>
  </w:style>
  <w:style w:type="character" w:customStyle="1" w:styleId="Footnote0">
    <w:name w:val="Footnote"/>
    <w:link w:val="Footnote"/>
    <w:rsid w:val="00AB3A79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AB3A79"/>
    <w:rPr>
      <w:b/>
    </w:rPr>
  </w:style>
  <w:style w:type="character" w:customStyle="1" w:styleId="14">
    <w:name w:val="Оглавление 1 Знак"/>
    <w:link w:val="13"/>
    <w:rsid w:val="00AB3A79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AB3A79"/>
    <w:pPr>
      <w:spacing w:line="360" w:lineRule="auto"/>
    </w:pPr>
    <w:rPr>
      <w:sz w:val="20"/>
    </w:rPr>
  </w:style>
  <w:style w:type="character" w:customStyle="1" w:styleId="HeaderandFooter0">
    <w:name w:val="Header and Footer"/>
    <w:link w:val="HeaderandFooter"/>
    <w:rsid w:val="00AB3A79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AB3A79"/>
    <w:pPr>
      <w:ind w:left="1600"/>
    </w:pPr>
  </w:style>
  <w:style w:type="character" w:customStyle="1" w:styleId="90">
    <w:name w:val="Оглавление 9 Знак"/>
    <w:link w:val="9"/>
    <w:rsid w:val="00AB3A79"/>
  </w:style>
  <w:style w:type="paragraph" w:styleId="8">
    <w:name w:val="toc 8"/>
    <w:next w:val="a"/>
    <w:link w:val="80"/>
    <w:uiPriority w:val="39"/>
    <w:rsid w:val="00AB3A79"/>
    <w:pPr>
      <w:ind w:left="1400"/>
    </w:pPr>
  </w:style>
  <w:style w:type="character" w:customStyle="1" w:styleId="80">
    <w:name w:val="Оглавление 8 Знак"/>
    <w:link w:val="8"/>
    <w:rsid w:val="00AB3A79"/>
  </w:style>
  <w:style w:type="paragraph" w:styleId="51">
    <w:name w:val="toc 5"/>
    <w:next w:val="a"/>
    <w:link w:val="52"/>
    <w:uiPriority w:val="39"/>
    <w:rsid w:val="00AB3A79"/>
    <w:pPr>
      <w:ind w:left="800"/>
    </w:pPr>
  </w:style>
  <w:style w:type="character" w:customStyle="1" w:styleId="52">
    <w:name w:val="Оглавление 5 Знак"/>
    <w:link w:val="51"/>
    <w:rsid w:val="00AB3A79"/>
  </w:style>
  <w:style w:type="paragraph" w:styleId="a4">
    <w:name w:val="Subtitle"/>
    <w:next w:val="a"/>
    <w:link w:val="a5"/>
    <w:uiPriority w:val="11"/>
    <w:qFormat/>
    <w:rsid w:val="00AB3A79"/>
    <w:rPr>
      <w:i/>
      <w:color w:val="616161"/>
    </w:rPr>
  </w:style>
  <w:style w:type="character" w:customStyle="1" w:styleId="a5">
    <w:name w:val="Подзаголовок Знак"/>
    <w:link w:val="a4"/>
    <w:rsid w:val="00AB3A79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AB3A79"/>
    <w:pPr>
      <w:ind w:left="1800"/>
    </w:pPr>
  </w:style>
  <w:style w:type="character" w:customStyle="1" w:styleId="toc100">
    <w:name w:val="toc 10"/>
    <w:link w:val="toc10"/>
    <w:rsid w:val="00AB3A79"/>
  </w:style>
  <w:style w:type="paragraph" w:styleId="a6">
    <w:name w:val="Title"/>
    <w:next w:val="a"/>
    <w:link w:val="a7"/>
    <w:uiPriority w:val="10"/>
    <w:qFormat/>
    <w:rsid w:val="00AB3A79"/>
    <w:rPr>
      <w:b/>
      <w:sz w:val="52"/>
    </w:rPr>
  </w:style>
  <w:style w:type="character" w:customStyle="1" w:styleId="a7">
    <w:name w:val="Название Знак"/>
    <w:link w:val="a6"/>
    <w:rsid w:val="00AB3A79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AB3A79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AB3A79"/>
    <w:rPr>
      <w:rFonts w:ascii="XO Thames" w:hAnsi="XO Thames"/>
      <w:b/>
      <w:color w:val="00A0FF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363</Words>
  <Characters>2070</Characters>
  <Application>Microsoft Office Word</Application>
  <DocSecurity>0</DocSecurity>
  <Lines>17</Lines>
  <Paragraphs>4</Paragraphs>
  <ScaleCrop>false</ScaleCrop>
  <Company/>
  <LinksUpToDate>false</LinksUpToDate>
  <CharactersWithSpaces>2429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1111</dc:creator>
  <cp:lastModifiedBy>Толик</cp:lastModifiedBy>
  <cp:revision>4</cp:revision>
  <dcterms:created xsi:type="dcterms:W3CDTF">2025-09-16T06:25:00Z</dcterms:created>
  <dcterms:modified xsi:type="dcterms:W3CDTF">2025-09-16T15:51:00Z</dcterms:modified>
</cp:coreProperties>
</file>