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AF4" w:rsidRPr="0066002C" w:rsidRDefault="0066002C">
      <w:pPr>
        <w:jc w:val="center"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 xml:space="preserve">РОССИЙСКАЯ  ФЕДЕРАЦИЯ </w:t>
      </w:r>
    </w:p>
    <w:p w:rsidR="00541AF4" w:rsidRPr="0066002C" w:rsidRDefault="0066002C">
      <w:pPr>
        <w:jc w:val="center"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 xml:space="preserve"> ВОЛГОГРАДСКАЯ ОБЛАСТЬ</w:t>
      </w:r>
    </w:p>
    <w:p w:rsidR="00541AF4" w:rsidRPr="0066002C" w:rsidRDefault="0066002C">
      <w:pPr>
        <w:jc w:val="center"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СОВЕТ</w:t>
      </w:r>
    </w:p>
    <w:p w:rsidR="00541AF4" w:rsidRPr="0066002C" w:rsidRDefault="0066002C">
      <w:pPr>
        <w:jc w:val="center"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ДВОЙНОВСКОГО СЕЛЬСКОГО ПОСЕЛЕНИЯ</w:t>
      </w:r>
    </w:p>
    <w:p w:rsidR="00541AF4" w:rsidRPr="0066002C" w:rsidRDefault="0066002C">
      <w:pPr>
        <w:jc w:val="center"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НОВОНИКОЛАЕВСКОГО МУНИЦИПАЛЬНОГО РАЙОНА</w:t>
      </w:r>
    </w:p>
    <w:p w:rsidR="00541AF4" w:rsidRPr="0066002C" w:rsidRDefault="0066002C">
      <w:pPr>
        <w:jc w:val="center"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РЕШЕНИЕ</w:t>
      </w:r>
    </w:p>
    <w:p w:rsidR="00541AF4" w:rsidRPr="0066002C" w:rsidRDefault="0066002C">
      <w:pPr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 xml:space="preserve">от 27.02.2026 года                                            № 42/1                                         </w:t>
      </w:r>
    </w:p>
    <w:p w:rsidR="0066002C" w:rsidRDefault="0066002C">
      <w:pPr>
        <w:rPr>
          <w:rFonts w:ascii="Arial" w:hAnsi="Arial" w:cs="Arial"/>
          <w:szCs w:val="24"/>
        </w:rPr>
      </w:pPr>
    </w:p>
    <w:p w:rsidR="00541AF4" w:rsidRPr="0066002C" w:rsidRDefault="0066002C">
      <w:pPr>
        <w:rPr>
          <w:rFonts w:ascii="Arial" w:hAnsi="Arial" w:cs="Arial"/>
          <w:szCs w:val="24"/>
        </w:rPr>
      </w:pPr>
      <w:bookmarkStart w:id="0" w:name="_GoBack"/>
      <w:bookmarkEnd w:id="0"/>
      <w:r w:rsidRPr="0066002C">
        <w:rPr>
          <w:rFonts w:ascii="Arial" w:hAnsi="Arial" w:cs="Arial"/>
          <w:szCs w:val="24"/>
        </w:rPr>
        <w:t>Об утверждении номенклатуры дел Совета</w:t>
      </w:r>
    </w:p>
    <w:p w:rsidR="00541AF4" w:rsidRPr="0066002C" w:rsidRDefault="0066002C">
      <w:pPr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Двойновского сельского поселения на 2026 год</w:t>
      </w:r>
    </w:p>
    <w:p w:rsidR="00541AF4" w:rsidRPr="0066002C" w:rsidRDefault="00541AF4">
      <w:pPr>
        <w:ind w:firstLine="708"/>
        <w:jc w:val="center"/>
        <w:rPr>
          <w:rFonts w:ascii="Arial" w:hAnsi="Arial" w:cs="Arial"/>
          <w:szCs w:val="24"/>
        </w:rPr>
      </w:pPr>
    </w:p>
    <w:p w:rsidR="00541AF4" w:rsidRPr="0066002C" w:rsidRDefault="0066002C">
      <w:pPr>
        <w:widowControl w:val="0"/>
        <w:ind w:firstLine="540"/>
        <w:jc w:val="both"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В соответствии с частью 3 статьи 6 Федерального закона от 22.10.2004 г № 125 –ФЗ « Об архивном деле в Российской  Федерации» (Собрание законодательства Российской Федераци</w:t>
      </w:r>
      <w:r w:rsidRPr="0066002C">
        <w:rPr>
          <w:rFonts w:ascii="Arial" w:hAnsi="Arial" w:cs="Arial"/>
          <w:szCs w:val="24"/>
        </w:rPr>
        <w:t xml:space="preserve">и, 2004 № 43, ст. 4169; </w:t>
      </w:r>
      <w:proofErr w:type="gramStart"/>
      <w:r w:rsidRPr="0066002C">
        <w:rPr>
          <w:rFonts w:ascii="Arial" w:hAnsi="Arial" w:cs="Arial"/>
          <w:szCs w:val="24"/>
        </w:rPr>
        <w:t>2018 № 1, ст.19), подпунктом 6 пункта 6 Положения о Федеральном архивном агентстве, утвержденном Указом Президента Российской Федерации от  22.06.2016 г № 293 руководствуясь Федеральным законом от 06.10.2003 № 131- ФЗ « Об общих при</w:t>
      </w:r>
      <w:r w:rsidRPr="0066002C">
        <w:rPr>
          <w:rFonts w:ascii="Arial" w:hAnsi="Arial" w:cs="Arial"/>
          <w:szCs w:val="24"/>
        </w:rPr>
        <w:t>нципах организации местного  самоуправления в Российской Федерации» Совет Двойновского сельского поселения</w:t>
      </w:r>
      <w:proofErr w:type="gramEnd"/>
    </w:p>
    <w:p w:rsidR="00541AF4" w:rsidRPr="0066002C" w:rsidRDefault="0066002C">
      <w:pPr>
        <w:widowControl w:val="0"/>
        <w:ind w:firstLine="540"/>
        <w:jc w:val="both"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 xml:space="preserve">РЕШИЛ: </w:t>
      </w:r>
    </w:p>
    <w:p w:rsidR="00541AF4" w:rsidRPr="0066002C" w:rsidRDefault="0066002C">
      <w:pPr>
        <w:numPr>
          <w:ilvl w:val="0"/>
          <w:numId w:val="1"/>
        </w:numPr>
        <w:tabs>
          <w:tab w:val="left" w:pos="0"/>
        </w:tabs>
        <w:spacing w:after="120"/>
        <w:ind w:left="0" w:firstLine="426"/>
        <w:jc w:val="both"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Утвердить номенклатуру дел Совета  Двойновского сельского поселения  на 2026 год.</w:t>
      </w:r>
    </w:p>
    <w:p w:rsidR="00541AF4" w:rsidRPr="0066002C" w:rsidRDefault="0066002C">
      <w:pPr>
        <w:numPr>
          <w:ilvl w:val="0"/>
          <w:numId w:val="1"/>
        </w:numPr>
        <w:spacing w:line="240" w:lineRule="auto"/>
        <w:contextualSpacing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Настоящее решение вступает в силу с момента его подписания.</w:t>
      </w:r>
    </w:p>
    <w:p w:rsidR="00541AF4" w:rsidRPr="0066002C" w:rsidRDefault="0066002C">
      <w:pPr>
        <w:numPr>
          <w:ilvl w:val="0"/>
          <w:numId w:val="1"/>
        </w:numPr>
        <w:tabs>
          <w:tab w:val="left" w:pos="0"/>
        </w:tabs>
        <w:spacing w:after="120" w:line="240" w:lineRule="auto"/>
        <w:ind w:left="0" w:firstLine="426"/>
        <w:jc w:val="both"/>
        <w:rPr>
          <w:rFonts w:ascii="Arial" w:hAnsi="Arial" w:cs="Arial"/>
          <w:szCs w:val="24"/>
        </w:rPr>
      </w:pPr>
      <w:proofErr w:type="gramStart"/>
      <w:r w:rsidRPr="0066002C">
        <w:rPr>
          <w:rFonts w:ascii="Arial" w:hAnsi="Arial" w:cs="Arial"/>
          <w:szCs w:val="24"/>
        </w:rPr>
        <w:t>Контроль за</w:t>
      </w:r>
      <w:proofErr w:type="gramEnd"/>
      <w:r w:rsidRPr="0066002C">
        <w:rPr>
          <w:rFonts w:ascii="Arial" w:hAnsi="Arial" w:cs="Arial"/>
          <w:szCs w:val="24"/>
        </w:rPr>
        <w:t xml:space="preserve"> выполнением настоящего решения  оставляю за собой.</w:t>
      </w:r>
    </w:p>
    <w:p w:rsidR="00541AF4" w:rsidRPr="0066002C" w:rsidRDefault="00541AF4">
      <w:pPr>
        <w:jc w:val="both"/>
        <w:rPr>
          <w:rFonts w:ascii="Arial" w:hAnsi="Arial" w:cs="Arial"/>
          <w:szCs w:val="24"/>
        </w:rPr>
      </w:pPr>
    </w:p>
    <w:p w:rsidR="00541AF4" w:rsidRPr="0066002C" w:rsidRDefault="00541AF4">
      <w:pPr>
        <w:widowControl w:val="0"/>
        <w:rPr>
          <w:rFonts w:ascii="Arial" w:hAnsi="Arial" w:cs="Arial"/>
          <w:szCs w:val="24"/>
        </w:rPr>
      </w:pPr>
    </w:p>
    <w:p w:rsidR="00541AF4" w:rsidRPr="0066002C" w:rsidRDefault="0066002C">
      <w:pPr>
        <w:widowControl w:val="0"/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Глава  Двойновского</w:t>
      </w:r>
    </w:p>
    <w:p w:rsidR="00541AF4" w:rsidRPr="0066002C" w:rsidRDefault="0066002C">
      <w:pPr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 xml:space="preserve"> сельского поселения</w:t>
      </w:r>
      <w:r w:rsidRPr="0066002C">
        <w:rPr>
          <w:rFonts w:ascii="Arial" w:hAnsi="Arial" w:cs="Arial"/>
          <w:szCs w:val="24"/>
        </w:rPr>
        <w:tab/>
      </w:r>
      <w:r w:rsidRPr="0066002C">
        <w:rPr>
          <w:rFonts w:ascii="Arial" w:hAnsi="Arial" w:cs="Arial"/>
          <w:szCs w:val="24"/>
        </w:rPr>
        <w:tab/>
        <w:t xml:space="preserve">                     </w:t>
      </w:r>
      <w:r w:rsidRPr="0066002C">
        <w:rPr>
          <w:rFonts w:ascii="Arial" w:hAnsi="Arial" w:cs="Arial"/>
          <w:szCs w:val="24"/>
        </w:rPr>
        <w:tab/>
      </w:r>
      <w:r w:rsidRPr="0066002C">
        <w:rPr>
          <w:rFonts w:ascii="Arial" w:hAnsi="Arial" w:cs="Arial"/>
          <w:szCs w:val="24"/>
        </w:rPr>
        <w:tab/>
      </w:r>
      <w:r w:rsidRPr="0066002C">
        <w:rPr>
          <w:rFonts w:ascii="Arial" w:hAnsi="Arial" w:cs="Arial"/>
          <w:szCs w:val="24"/>
        </w:rPr>
        <w:tab/>
      </w:r>
      <w:proofErr w:type="spellStart"/>
      <w:r w:rsidRPr="0066002C">
        <w:rPr>
          <w:rFonts w:ascii="Arial" w:hAnsi="Arial" w:cs="Arial"/>
          <w:szCs w:val="24"/>
        </w:rPr>
        <w:t>А.Н.Гущин</w:t>
      </w:r>
      <w:proofErr w:type="spellEnd"/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Default="00541AF4">
      <w:pPr>
        <w:rPr>
          <w:rFonts w:ascii="Arial" w:hAnsi="Arial" w:cs="Arial"/>
          <w:szCs w:val="24"/>
        </w:rPr>
      </w:pPr>
    </w:p>
    <w:p w:rsidR="0066002C" w:rsidRPr="0066002C" w:rsidRDefault="0066002C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486"/>
        <w:gridCol w:w="4670"/>
      </w:tblGrid>
      <w:tr w:rsidR="00541AF4" w:rsidRPr="0066002C">
        <w:trPr>
          <w:trHeight w:val="1310"/>
        </w:trPr>
        <w:tc>
          <w:tcPr>
            <w:tcW w:w="54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lastRenderedPageBreak/>
              <w:t xml:space="preserve">Совет </w:t>
            </w:r>
          </w:p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Двойновского сельского поселения Новониколаевского муниципального района </w:t>
            </w:r>
          </w:p>
        </w:tc>
        <w:tc>
          <w:tcPr>
            <w:tcW w:w="4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tabs>
                <w:tab w:val="left" w:pos="4400"/>
              </w:tabs>
              <w:ind w:left="274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УТВЕРЖДАЮ</w:t>
            </w:r>
          </w:p>
          <w:p w:rsidR="00541AF4" w:rsidRPr="0066002C" w:rsidRDefault="0066002C">
            <w:pPr>
              <w:tabs>
                <w:tab w:val="left" w:pos="4400"/>
              </w:tabs>
              <w:ind w:left="274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Председатель Совета Двойновского сельского поселения Новониколаевского муниципального района</w:t>
            </w:r>
          </w:p>
          <w:p w:rsidR="00541AF4" w:rsidRPr="0066002C" w:rsidRDefault="0066002C">
            <w:pPr>
              <w:tabs>
                <w:tab w:val="left" w:pos="4400"/>
              </w:tabs>
              <w:ind w:left="274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____________ А.Н. Гущин</w:t>
            </w:r>
          </w:p>
          <w:p w:rsidR="00541AF4" w:rsidRPr="0066002C" w:rsidRDefault="0066002C">
            <w:pPr>
              <w:tabs>
                <w:tab w:val="left" w:pos="4400"/>
              </w:tabs>
              <w:ind w:left="274"/>
              <w:rPr>
                <w:rFonts w:ascii="Arial" w:hAnsi="Arial" w:cs="Arial"/>
                <w:b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____________ 2026 г.</w:t>
            </w:r>
          </w:p>
        </w:tc>
      </w:tr>
    </w:tbl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66002C">
      <w:pPr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НОМЕНКЛАТУРА  ДЕЛ</w:t>
      </w:r>
    </w:p>
    <w:p w:rsidR="00541AF4" w:rsidRPr="0066002C" w:rsidRDefault="0066002C">
      <w:pPr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на 2026 год</w:t>
      </w:r>
    </w:p>
    <w:p w:rsidR="00541AF4" w:rsidRPr="0066002C" w:rsidRDefault="00541AF4">
      <w:pPr>
        <w:rPr>
          <w:rFonts w:ascii="Arial" w:hAnsi="Arial" w:cs="Arial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969"/>
        <w:gridCol w:w="1134"/>
        <w:gridCol w:w="1985"/>
        <w:gridCol w:w="1805"/>
      </w:tblGrid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Индекс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дела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Заголовок дела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Количество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ед. хр.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Срок хранения и номера статей по </w:t>
            </w:r>
            <w:r w:rsidRPr="0066002C">
              <w:rPr>
                <w:rFonts w:ascii="Arial" w:hAnsi="Arial" w:cs="Arial"/>
                <w:szCs w:val="24"/>
              </w:rPr>
              <w:t>перечню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Примечания</w:t>
            </w: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4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5</w:t>
            </w:r>
          </w:p>
        </w:tc>
      </w:tr>
      <w:tr w:rsidR="00541AF4" w:rsidRPr="0066002C">
        <w:tc>
          <w:tcPr>
            <w:tcW w:w="10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Конституция Российской Федерации, федеральные конституционные законы, федеральные законы, законы Волгоградской области и документы к ним (постановления, доклады, заключения, аналитические справки)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ДМН (1)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ст. 1б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(1) Относящиеся к деятельности конкретной организации – Постоянно</w:t>
            </w: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Муниципальные правовые акты (постановления, распоряжения администрации Новониколаевского муниципального района, решения Новониколаевской районной Думы)</w:t>
            </w:r>
          </w:p>
          <w:p w:rsidR="00541AF4" w:rsidRPr="0066002C" w:rsidRDefault="00541AF4">
            <w:pPr>
              <w:spacing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ДМН (1)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ст. 4б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(1) </w:t>
            </w:r>
            <w:r w:rsidRPr="0066002C">
              <w:rPr>
                <w:rFonts w:ascii="Arial" w:hAnsi="Arial" w:cs="Arial"/>
                <w:szCs w:val="24"/>
              </w:rPr>
              <w:t>Относящиеся к деятельности конкретной организации – Постоянно</w:t>
            </w: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01-03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Регламент работы Совета Двойновского сельского поселения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ст.8а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Протоколы заседаний Совета Двойновского </w:t>
            </w:r>
            <w:r w:rsidRPr="0066002C">
              <w:rPr>
                <w:rFonts w:ascii="Arial" w:hAnsi="Arial" w:cs="Arial"/>
                <w:szCs w:val="24"/>
              </w:rPr>
              <w:t xml:space="preserve"> сельского поселения и документы (справки, информации, решения) </w:t>
            </w:r>
            <w:r w:rsidRPr="0066002C">
              <w:rPr>
                <w:rFonts w:ascii="Arial" w:hAnsi="Arial" w:cs="Arial"/>
                <w:szCs w:val="24"/>
              </w:rPr>
              <w:lastRenderedPageBreak/>
              <w:t>к ним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ст.18а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lastRenderedPageBreak/>
              <w:t>01-05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Заключения, протоколы публичных слушаний  Двойновского сельского поселения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ст.18л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01-06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  <w:highlight w:val="white"/>
              </w:rPr>
            </w:pPr>
            <w:r w:rsidRPr="0066002C">
              <w:rPr>
                <w:rFonts w:ascii="Arial" w:hAnsi="Arial" w:cs="Arial"/>
                <w:szCs w:val="24"/>
              </w:rPr>
              <w:t>Протоколы заседаний постоянной комиссии</w:t>
            </w:r>
            <w:r w:rsidRPr="0066002C">
              <w:rPr>
                <w:rFonts w:ascii="Arial" w:hAnsi="Arial" w:cs="Arial"/>
                <w:szCs w:val="24"/>
              </w:rPr>
              <w:t xml:space="preserve"> по социальным вопросам и </w:t>
            </w:r>
            <w:r w:rsidRPr="0066002C">
              <w:rPr>
                <w:rFonts w:ascii="Arial" w:hAnsi="Arial" w:cs="Arial"/>
                <w:szCs w:val="24"/>
                <w:highlight w:val="white"/>
              </w:rPr>
              <w:t>документы (справки, информации) к ним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  <w:highlight w:val="whit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 18 б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01-07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  <w:highlight w:val="white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Протоколы заседаний постоянной комиссии по экономике и бюджету и </w:t>
            </w:r>
            <w:r w:rsidRPr="0066002C">
              <w:rPr>
                <w:rFonts w:ascii="Arial" w:hAnsi="Arial" w:cs="Arial"/>
                <w:szCs w:val="24"/>
                <w:highlight w:val="white"/>
              </w:rPr>
              <w:t>документы (справки, информации) к ним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  <w:highlight w:val="whit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 18 б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01-08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  <w:highlight w:val="white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Протоколы заседаний постоянной </w:t>
            </w:r>
            <w:r w:rsidRPr="0066002C">
              <w:rPr>
                <w:rFonts w:ascii="Arial" w:hAnsi="Arial" w:cs="Arial"/>
                <w:szCs w:val="24"/>
              </w:rPr>
              <w:t xml:space="preserve">комиссии по ЖКХ и благоустройству и документы </w:t>
            </w:r>
            <w:r w:rsidRPr="0066002C">
              <w:rPr>
                <w:rFonts w:ascii="Arial" w:hAnsi="Arial" w:cs="Arial"/>
                <w:szCs w:val="24"/>
                <w:highlight w:val="white"/>
              </w:rPr>
              <w:t>(справки, информации) к ним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  <w:highlight w:val="whit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 18 б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  <w:highlight w:val="white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Протоколы заседаний постоянной комиссии по сельскому хозяйству, экологии и землепользованию и документы </w:t>
            </w:r>
            <w:r w:rsidRPr="0066002C">
              <w:rPr>
                <w:rFonts w:ascii="Arial" w:hAnsi="Arial" w:cs="Arial"/>
                <w:szCs w:val="24"/>
                <w:highlight w:val="white"/>
              </w:rPr>
              <w:t>(справки, информации) к ним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  <w:highlight w:val="whit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 18 б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rPr>
          <w:trHeight w:val="1112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Годовой план работы  Совета Двойновского сельского поселения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spacing w:beforeAutospacing="1" w:afterAutospacing="1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 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spacing w:afterAutospacing="1"/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ст.198 а 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Отчет о работе за год Совета Двойновского сельского поселения </w:t>
            </w:r>
          </w:p>
          <w:p w:rsidR="00541AF4" w:rsidRPr="0066002C" w:rsidRDefault="00541AF4">
            <w:pPr>
              <w:spacing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spacing w:beforeAutospacing="1" w:afterAutospacing="1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ст.213 а 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rPr>
          <w:trHeight w:val="79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01-12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Запросы депутатов представительных органов местного </w:t>
            </w:r>
            <w:r w:rsidRPr="0066002C">
              <w:rPr>
                <w:rFonts w:ascii="Arial" w:hAnsi="Arial" w:cs="Arial"/>
                <w:szCs w:val="24"/>
              </w:rPr>
              <w:t>самоуправления; документы (справки, сведения, переписка) по их рассмотрению</w:t>
            </w:r>
          </w:p>
          <w:p w:rsidR="00541AF4" w:rsidRPr="0066002C" w:rsidRDefault="00541AF4">
            <w:pPr>
              <w:spacing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5 лет ЭПК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ст.151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rPr>
          <w:trHeight w:val="1080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lastRenderedPageBreak/>
              <w:t>01-13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spacing w:line="240" w:lineRule="auto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Обращения граждан (предложения, заявления, жалобы, претензии); переписка по их рассмотрению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5 лет ЭПК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ст.154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rPr>
          <w:trHeight w:val="559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Номенклатура дел Совета </w:t>
            </w:r>
            <w:r w:rsidRPr="0066002C">
              <w:rPr>
                <w:rFonts w:ascii="Arial" w:hAnsi="Arial" w:cs="Arial"/>
                <w:szCs w:val="24"/>
              </w:rPr>
              <w:t>Двойновского сельского поселения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 157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Описи дел постоянного срока хранения Совета Двойновского сельского поселения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Пост.(1)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ст. 172а </w:t>
            </w:r>
          </w:p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(1)Не утверждённые – ДМН</w:t>
            </w: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Описи дел временного (свыше 10 лет) срока хранения </w:t>
            </w:r>
            <w:r w:rsidRPr="0066002C">
              <w:rPr>
                <w:rFonts w:ascii="Arial" w:hAnsi="Arial" w:cs="Arial"/>
                <w:szCs w:val="24"/>
              </w:rPr>
              <w:t>Совета Двойновского сельского поселения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3 года (1)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 172 в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numPr>
                <w:ilvl w:val="0"/>
                <w:numId w:val="2"/>
              </w:numPr>
              <w:ind w:left="34" w:firstLine="30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После уничтожения дел</w:t>
            </w: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Список депутатов Совета Двойновского сельского поселения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Пост.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ст. 462 а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ind w:left="64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Журнал регистрации решений Совета Двойновского  сельского поселения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Постоянно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ст. 182а 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ind w:left="64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Журнал регистрации поступающих и отправляемых документов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5 лет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182г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01-21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Журнал регистрации обращений граждан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5 лет</w:t>
            </w:r>
          </w:p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182е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41AF4" w:rsidRPr="0066002C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jc w:val="center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01-22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Резервный номер</w:t>
            </w:r>
          </w:p>
          <w:p w:rsidR="00541AF4" w:rsidRPr="0066002C" w:rsidRDefault="00541AF4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541AF4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:rsidR="00541AF4" w:rsidRPr="0066002C" w:rsidRDefault="0066002C">
      <w:pPr>
        <w:widowControl w:val="0"/>
        <w:spacing w:before="108" w:after="108"/>
        <w:jc w:val="both"/>
        <w:outlineLvl w:val="0"/>
        <w:rPr>
          <w:rFonts w:ascii="Arial" w:hAnsi="Arial" w:cs="Arial"/>
          <w:szCs w:val="24"/>
        </w:rPr>
      </w:pPr>
      <w:proofErr w:type="gramStart"/>
      <w:r w:rsidRPr="0066002C">
        <w:rPr>
          <w:rFonts w:ascii="Arial" w:hAnsi="Arial" w:cs="Arial"/>
          <w:szCs w:val="24"/>
        </w:rPr>
        <w:t xml:space="preserve">Сроки хранения и номера статей проставлены в соответствии с </w:t>
      </w:r>
      <w:r w:rsidRPr="0066002C">
        <w:rPr>
          <w:rFonts w:ascii="Arial" w:hAnsi="Arial" w:cs="Arial"/>
          <w:szCs w:val="24"/>
        </w:rPr>
        <w:t>Приказом Федерального</w:t>
      </w:r>
      <w:r w:rsidRPr="0066002C">
        <w:rPr>
          <w:rFonts w:ascii="Arial" w:hAnsi="Arial" w:cs="Arial"/>
          <w:szCs w:val="24"/>
        </w:rPr>
        <w:t xml:space="preserve"> архивного агентства от 20.12.2019 г. N 236 «Об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хранения».</w:t>
      </w:r>
      <w:proofErr w:type="gramEnd"/>
    </w:p>
    <w:p w:rsidR="00541AF4" w:rsidRPr="0066002C" w:rsidRDefault="0066002C">
      <w:pPr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Секр</w:t>
      </w:r>
      <w:r w:rsidRPr="0066002C">
        <w:rPr>
          <w:rFonts w:ascii="Arial" w:hAnsi="Arial" w:cs="Arial"/>
          <w:szCs w:val="24"/>
        </w:rPr>
        <w:t xml:space="preserve">етарь Совета </w:t>
      </w:r>
    </w:p>
    <w:p w:rsidR="00541AF4" w:rsidRPr="0066002C" w:rsidRDefault="0066002C">
      <w:pPr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 xml:space="preserve">Двойновского сельского поселения                                                 </w:t>
      </w:r>
      <w:proofErr w:type="spellStart"/>
      <w:r w:rsidRPr="0066002C">
        <w:rPr>
          <w:rFonts w:ascii="Arial" w:hAnsi="Arial" w:cs="Arial"/>
          <w:szCs w:val="24"/>
        </w:rPr>
        <w:t>Н.В.Позднышев</w:t>
      </w:r>
      <w:proofErr w:type="spellEnd"/>
    </w:p>
    <w:p w:rsidR="00541AF4" w:rsidRPr="0066002C" w:rsidRDefault="0066002C">
      <w:pPr>
        <w:rPr>
          <w:rFonts w:ascii="Arial" w:hAnsi="Arial" w:cs="Arial"/>
          <w:szCs w:val="24"/>
        </w:rPr>
      </w:pPr>
      <w:r w:rsidRPr="0066002C">
        <w:rPr>
          <w:rFonts w:ascii="Arial" w:hAnsi="Arial" w:cs="Arial"/>
          <w:szCs w:val="24"/>
        </w:rPr>
        <w:t>__________ 2026 г.</w:t>
      </w:r>
    </w:p>
    <w:p w:rsidR="00541AF4" w:rsidRPr="0066002C" w:rsidRDefault="00541AF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541AF4" w:rsidRPr="0066002C">
        <w:trPr>
          <w:trHeight w:val="70"/>
        </w:trPr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СОГЛАСОВАНО</w:t>
            </w:r>
          </w:p>
          <w:p w:rsidR="00541AF4" w:rsidRPr="0066002C" w:rsidRDefault="006600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 xml:space="preserve">Протокол </w:t>
            </w:r>
            <w:proofErr w:type="gramStart"/>
            <w:r w:rsidRPr="0066002C">
              <w:rPr>
                <w:rFonts w:ascii="Arial" w:hAnsi="Arial" w:cs="Arial"/>
                <w:szCs w:val="24"/>
              </w:rPr>
              <w:t>ЭК</w:t>
            </w:r>
            <w:proofErr w:type="gramEnd"/>
            <w:r w:rsidRPr="0066002C">
              <w:rPr>
                <w:rFonts w:ascii="Arial" w:hAnsi="Arial" w:cs="Arial"/>
                <w:szCs w:val="24"/>
              </w:rPr>
              <w:t xml:space="preserve"> Совета Двойновского  </w:t>
            </w:r>
            <w:r w:rsidRPr="0066002C">
              <w:rPr>
                <w:rFonts w:ascii="Arial" w:hAnsi="Arial" w:cs="Arial"/>
                <w:szCs w:val="24"/>
              </w:rPr>
              <w:lastRenderedPageBreak/>
              <w:t xml:space="preserve">сельского поселения </w:t>
            </w:r>
          </w:p>
          <w:p w:rsidR="00541AF4" w:rsidRPr="0066002C" w:rsidRDefault="006600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t>от ___________ 2026г. N __</w:t>
            </w:r>
          </w:p>
          <w:p w:rsidR="00541AF4" w:rsidRPr="0066002C" w:rsidRDefault="00541A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 w:cs="Arial"/>
                <w:szCs w:val="24"/>
              </w:rPr>
            </w:pP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41AF4" w:rsidRPr="0066002C" w:rsidRDefault="0066002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Arial" w:hAnsi="Arial" w:cs="Arial"/>
                <w:szCs w:val="24"/>
              </w:rPr>
            </w:pPr>
            <w:r w:rsidRPr="0066002C">
              <w:rPr>
                <w:rFonts w:ascii="Arial" w:hAnsi="Arial" w:cs="Arial"/>
                <w:szCs w:val="24"/>
              </w:rPr>
              <w:lastRenderedPageBreak/>
              <w:t xml:space="preserve"> </w:t>
            </w:r>
          </w:p>
        </w:tc>
      </w:tr>
    </w:tbl>
    <w:p w:rsidR="00541AF4" w:rsidRPr="0066002C" w:rsidRDefault="00541AF4">
      <w:pPr>
        <w:jc w:val="center"/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p w:rsidR="00541AF4" w:rsidRPr="0066002C" w:rsidRDefault="00541AF4">
      <w:pPr>
        <w:rPr>
          <w:rFonts w:ascii="Arial" w:hAnsi="Arial" w:cs="Arial"/>
          <w:szCs w:val="24"/>
        </w:rPr>
      </w:pPr>
    </w:p>
    <w:sectPr w:rsidR="00541AF4" w:rsidRPr="0066002C">
      <w:pgSz w:w="11906" w:h="16838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380D"/>
    <w:multiLevelType w:val="multilevel"/>
    <w:tmpl w:val="378ED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77A00A2B"/>
    <w:multiLevelType w:val="multilevel"/>
    <w:tmpl w:val="9FB2E8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41AF4"/>
    <w:rsid w:val="00541AF4"/>
    <w:rsid w:val="0066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76" w:lineRule="auto"/>
    </w:p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i/>
      <w:color w:val="616161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2026-03-18T16:22:00Z</dcterms:created>
  <dcterms:modified xsi:type="dcterms:W3CDTF">2026-03-18T16:23:00Z</dcterms:modified>
</cp:coreProperties>
</file>