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133B5A" w:rsidRPr="006434D9" w:rsidRDefault="006434D9">
      <w:pPr>
        <w:ind w:left="-850"/>
        <w:jc w:val="center"/>
        <w:rPr>
          <w:rFonts w:ascii="Arial" w:hAnsi="Arial" w:cs="Arial"/>
          <w:szCs w:val="24"/>
        </w:rPr>
      </w:pPr>
      <w:r w:rsidRPr="006434D9">
        <w:rPr>
          <w:rFonts w:ascii="Arial" w:hAnsi="Arial" w:cs="Arial"/>
          <w:szCs w:val="24"/>
        </w:rPr>
        <w:t>Российская Федерация</w:t>
      </w:r>
    </w:p>
    <w:p w14:paraId="02000000" w14:textId="77777777" w:rsidR="00133B5A" w:rsidRPr="006434D9" w:rsidRDefault="006434D9">
      <w:pPr>
        <w:jc w:val="center"/>
        <w:rPr>
          <w:rFonts w:ascii="Arial" w:hAnsi="Arial" w:cs="Arial"/>
          <w:szCs w:val="24"/>
        </w:rPr>
      </w:pPr>
      <w:r w:rsidRPr="006434D9">
        <w:rPr>
          <w:rFonts w:ascii="Arial" w:hAnsi="Arial" w:cs="Arial"/>
          <w:szCs w:val="24"/>
        </w:rPr>
        <w:t>Волгоградская область Новониколаевский район</w:t>
      </w:r>
    </w:p>
    <w:p w14:paraId="03000000" w14:textId="77777777" w:rsidR="00133B5A" w:rsidRPr="006434D9" w:rsidRDefault="006434D9">
      <w:pPr>
        <w:jc w:val="center"/>
        <w:rPr>
          <w:rFonts w:ascii="Arial" w:hAnsi="Arial" w:cs="Arial"/>
          <w:szCs w:val="24"/>
        </w:rPr>
      </w:pPr>
      <w:r w:rsidRPr="006434D9">
        <w:rPr>
          <w:rFonts w:ascii="Arial" w:hAnsi="Arial" w:cs="Arial"/>
          <w:szCs w:val="24"/>
        </w:rPr>
        <w:t>Совет  Двойновского сельского поселения</w:t>
      </w:r>
    </w:p>
    <w:p w14:paraId="04000000" w14:textId="77777777" w:rsidR="00133B5A" w:rsidRPr="006434D9" w:rsidRDefault="006434D9">
      <w:pPr>
        <w:tabs>
          <w:tab w:val="center" w:pos="4677"/>
        </w:tabs>
        <w:rPr>
          <w:rFonts w:ascii="Arial" w:hAnsi="Arial" w:cs="Arial"/>
          <w:szCs w:val="24"/>
        </w:rPr>
      </w:pPr>
      <w:r w:rsidRPr="006434D9">
        <w:rPr>
          <w:rFonts w:ascii="Arial" w:hAnsi="Arial" w:cs="Arial"/>
          <w:caps/>
          <w:szCs w:val="24"/>
        </w:rPr>
        <w:tab/>
      </w:r>
    </w:p>
    <w:p w14:paraId="05000000" w14:textId="77777777" w:rsidR="00133B5A" w:rsidRPr="006434D9" w:rsidRDefault="00133B5A">
      <w:pPr>
        <w:jc w:val="center"/>
        <w:rPr>
          <w:rFonts w:ascii="Arial" w:hAnsi="Arial" w:cs="Arial"/>
          <w:szCs w:val="24"/>
        </w:rPr>
      </w:pPr>
    </w:p>
    <w:p w14:paraId="06000000" w14:textId="77777777" w:rsidR="00133B5A" w:rsidRPr="006434D9" w:rsidRDefault="006434D9">
      <w:pPr>
        <w:ind w:left="-567"/>
        <w:jc w:val="center"/>
        <w:rPr>
          <w:rFonts w:ascii="Arial" w:hAnsi="Arial" w:cs="Arial"/>
          <w:szCs w:val="24"/>
        </w:rPr>
      </w:pPr>
      <w:r w:rsidRPr="006434D9">
        <w:rPr>
          <w:rFonts w:ascii="Arial" w:hAnsi="Arial" w:cs="Arial"/>
          <w:szCs w:val="24"/>
        </w:rPr>
        <w:t>РЕШЕНИЕ</w:t>
      </w:r>
    </w:p>
    <w:p w14:paraId="07000000" w14:textId="77777777" w:rsidR="00133B5A" w:rsidRPr="006434D9" w:rsidRDefault="00133B5A">
      <w:pPr>
        <w:ind w:left="-567"/>
        <w:jc w:val="center"/>
        <w:rPr>
          <w:rFonts w:ascii="Arial" w:hAnsi="Arial" w:cs="Arial"/>
          <w:szCs w:val="24"/>
        </w:rPr>
      </w:pPr>
    </w:p>
    <w:p w14:paraId="08000000" w14:textId="77777777" w:rsidR="00133B5A" w:rsidRPr="006434D9" w:rsidRDefault="006434D9">
      <w:pPr>
        <w:rPr>
          <w:rFonts w:ascii="Arial" w:hAnsi="Arial" w:cs="Arial"/>
          <w:szCs w:val="24"/>
        </w:rPr>
      </w:pPr>
      <w:r w:rsidRPr="006434D9">
        <w:rPr>
          <w:rFonts w:ascii="Arial" w:hAnsi="Arial" w:cs="Arial"/>
          <w:szCs w:val="24"/>
        </w:rPr>
        <w:t>от   «30»  марта   2026 года                 № 44/1</w:t>
      </w:r>
    </w:p>
    <w:p w14:paraId="09000000" w14:textId="77777777" w:rsidR="00133B5A" w:rsidRPr="006434D9" w:rsidRDefault="00133B5A">
      <w:pPr>
        <w:rPr>
          <w:rFonts w:ascii="Arial" w:hAnsi="Arial" w:cs="Arial"/>
          <w:szCs w:val="24"/>
        </w:rPr>
      </w:pPr>
    </w:p>
    <w:p w14:paraId="0A000000" w14:textId="77777777" w:rsidR="00133B5A" w:rsidRPr="006434D9" w:rsidRDefault="006434D9">
      <w:pPr>
        <w:rPr>
          <w:rFonts w:ascii="Arial" w:hAnsi="Arial" w:cs="Arial"/>
          <w:szCs w:val="24"/>
        </w:rPr>
      </w:pPr>
      <w:r w:rsidRPr="006434D9">
        <w:rPr>
          <w:rFonts w:ascii="Arial" w:hAnsi="Arial" w:cs="Arial"/>
          <w:szCs w:val="24"/>
        </w:rPr>
        <w:t xml:space="preserve">«О признании утративших силу некоторых                                                       решений Совета Двойновского сельского                                                               поселения Новониколаевского муниципального                     </w:t>
      </w:r>
      <w:r w:rsidRPr="006434D9">
        <w:rPr>
          <w:rFonts w:ascii="Arial" w:hAnsi="Arial" w:cs="Arial"/>
          <w:szCs w:val="24"/>
        </w:rPr>
        <w:t xml:space="preserve">                                          района Волгоградской области»</w:t>
      </w:r>
    </w:p>
    <w:p w14:paraId="0B000000" w14:textId="77777777" w:rsidR="00133B5A" w:rsidRPr="006434D9" w:rsidRDefault="00133B5A">
      <w:pPr>
        <w:rPr>
          <w:rFonts w:ascii="Arial" w:hAnsi="Arial" w:cs="Arial"/>
          <w:szCs w:val="24"/>
        </w:rPr>
      </w:pPr>
    </w:p>
    <w:p w14:paraId="0C000000" w14:textId="77777777" w:rsidR="00133B5A" w:rsidRPr="006434D9" w:rsidRDefault="006434D9">
      <w:pPr>
        <w:rPr>
          <w:rFonts w:ascii="Arial" w:hAnsi="Arial" w:cs="Arial"/>
          <w:szCs w:val="24"/>
        </w:rPr>
      </w:pPr>
      <w:r w:rsidRPr="006434D9">
        <w:rPr>
          <w:rFonts w:ascii="Arial" w:hAnsi="Arial" w:cs="Arial"/>
          <w:szCs w:val="24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Уставом Двойновского сельского поселения</w:t>
      </w:r>
      <w:r w:rsidRPr="006434D9">
        <w:rPr>
          <w:rFonts w:ascii="Arial" w:hAnsi="Arial" w:cs="Arial"/>
          <w:szCs w:val="24"/>
        </w:rPr>
        <w:t xml:space="preserve"> Новониколаевского муниципального района Волгоградской области, администрация Двойновского сельского поселения Новониколаевского муниципального района Волгоградской области, Совет Двойновского сельского поселения Новониколаевского муниципального района Вол</w:t>
      </w:r>
      <w:r w:rsidRPr="006434D9">
        <w:rPr>
          <w:rFonts w:ascii="Arial" w:hAnsi="Arial" w:cs="Arial"/>
          <w:szCs w:val="24"/>
        </w:rPr>
        <w:t xml:space="preserve">гоградской области. </w:t>
      </w:r>
      <w:r w:rsidRPr="006434D9">
        <w:rPr>
          <w:rFonts w:ascii="Arial" w:hAnsi="Arial" w:cs="Arial"/>
          <w:szCs w:val="24"/>
        </w:rPr>
        <w:t xml:space="preserve"> </w:t>
      </w:r>
    </w:p>
    <w:p w14:paraId="0D000000" w14:textId="77777777" w:rsidR="00133B5A" w:rsidRPr="006434D9" w:rsidRDefault="006434D9">
      <w:pPr>
        <w:spacing w:after="200"/>
        <w:ind w:firstLine="540"/>
        <w:jc w:val="both"/>
        <w:rPr>
          <w:rFonts w:ascii="Arial" w:hAnsi="Arial" w:cs="Arial"/>
          <w:szCs w:val="24"/>
        </w:rPr>
      </w:pPr>
      <w:r w:rsidRPr="006434D9">
        <w:rPr>
          <w:rFonts w:ascii="Arial" w:hAnsi="Arial" w:cs="Arial"/>
          <w:szCs w:val="24"/>
        </w:rPr>
        <w:t>РЕШИЛ:</w:t>
      </w:r>
    </w:p>
    <w:p w14:paraId="0E000000" w14:textId="77777777" w:rsidR="00133B5A" w:rsidRPr="006434D9" w:rsidRDefault="006434D9">
      <w:pPr>
        <w:spacing w:after="200"/>
        <w:ind w:left="-567" w:firstLine="540"/>
        <w:jc w:val="both"/>
        <w:rPr>
          <w:rFonts w:ascii="Arial" w:hAnsi="Arial" w:cs="Arial"/>
          <w:szCs w:val="24"/>
        </w:rPr>
      </w:pPr>
      <w:r w:rsidRPr="006434D9">
        <w:rPr>
          <w:rFonts w:ascii="Arial" w:hAnsi="Arial" w:cs="Arial"/>
          <w:szCs w:val="24"/>
        </w:rPr>
        <w:t xml:space="preserve">Признать </w:t>
      </w:r>
      <w:proofErr w:type="gramStart"/>
      <w:r w:rsidRPr="006434D9">
        <w:rPr>
          <w:rFonts w:ascii="Arial" w:hAnsi="Arial" w:cs="Arial"/>
          <w:szCs w:val="24"/>
        </w:rPr>
        <w:t>утративших</w:t>
      </w:r>
      <w:proofErr w:type="gramEnd"/>
      <w:r w:rsidRPr="006434D9">
        <w:rPr>
          <w:rFonts w:ascii="Arial" w:hAnsi="Arial" w:cs="Arial"/>
          <w:szCs w:val="24"/>
        </w:rPr>
        <w:t xml:space="preserve"> силу:</w:t>
      </w:r>
    </w:p>
    <w:p w14:paraId="0F000000" w14:textId="77777777" w:rsidR="00133B5A" w:rsidRPr="006434D9" w:rsidRDefault="006434D9">
      <w:pPr>
        <w:spacing w:after="200"/>
        <w:ind w:left="-567" w:firstLine="540"/>
        <w:jc w:val="both"/>
        <w:rPr>
          <w:rFonts w:ascii="Arial" w:hAnsi="Arial" w:cs="Arial"/>
          <w:szCs w:val="24"/>
        </w:rPr>
      </w:pPr>
      <w:r w:rsidRPr="006434D9">
        <w:rPr>
          <w:rFonts w:ascii="Arial" w:hAnsi="Arial" w:cs="Arial"/>
          <w:szCs w:val="24"/>
        </w:rPr>
        <w:t>1.</w:t>
      </w:r>
      <w:r w:rsidRPr="006434D9">
        <w:rPr>
          <w:rFonts w:ascii="Arial" w:hAnsi="Arial" w:cs="Arial"/>
          <w:szCs w:val="24"/>
        </w:rPr>
        <w:t>Решение Совета Двойновского сельского поселения № 3/3 от 12.03.2018 г. «О Порядке размещения сведений о доходах, расходах, об имуществе и обязательствах имущественного характера, муниципальными служа</w:t>
      </w:r>
      <w:r w:rsidRPr="006434D9">
        <w:rPr>
          <w:rFonts w:ascii="Arial" w:hAnsi="Arial" w:cs="Arial"/>
          <w:szCs w:val="24"/>
        </w:rPr>
        <w:t>щими в Двойновском сельском поселении и членов их семей в информационно-телекоммуникационной сети «Интернет».</w:t>
      </w:r>
    </w:p>
    <w:p w14:paraId="10000000" w14:textId="77777777" w:rsidR="00133B5A" w:rsidRPr="006434D9" w:rsidRDefault="006434D9">
      <w:pPr>
        <w:spacing w:after="200"/>
        <w:ind w:left="-567" w:firstLine="540"/>
        <w:jc w:val="both"/>
        <w:rPr>
          <w:rFonts w:ascii="Arial" w:hAnsi="Arial" w:cs="Arial"/>
          <w:szCs w:val="24"/>
        </w:rPr>
      </w:pPr>
      <w:r w:rsidRPr="006434D9">
        <w:rPr>
          <w:rFonts w:ascii="Arial" w:hAnsi="Arial" w:cs="Arial"/>
          <w:szCs w:val="24"/>
        </w:rPr>
        <w:t>2.</w:t>
      </w:r>
      <w:r w:rsidRPr="006434D9">
        <w:rPr>
          <w:rFonts w:ascii="Arial" w:hAnsi="Arial" w:cs="Arial"/>
          <w:szCs w:val="24"/>
        </w:rPr>
        <w:t>Решение Совета Двойновского сельского поселения № 3/2 от 12.03.2018 г. О Порядке размещения сведений о доходах, расходах, об имуществе и обязате</w:t>
      </w:r>
      <w:r w:rsidRPr="006434D9">
        <w:rPr>
          <w:rFonts w:ascii="Arial" w:hAnsi="Arial" w:cs="Arial"/>
          <w:szCs w:val="24"/>
        </w:rPr>
        <w:t>льствах имущественного характера, руководителями муниципальных учреждений в Двойновском сельском поселении и членов их семей в информационно-телекоммуникационной сети «Интернет».</w:t>
      </w:r>
    </w:p>
    <w:p w14:paraId="11000000" w14:textId="77777777" w:rsidR="00133B5A" w:rsidRPr="006434D9" w:rsidRDefault="006434D9">
      <w:pPr>
        <w:spacing w:after="200"/>
        <w:ind w:left="-567" w:firstLine="540"/>
        <w:jc w:val="both"/>
        <w:rPr>
          <w:rFonts w:ascii="Arial" w:hAnsi="Arial" w:cs="Arial"/>
          <w:szCs w:val="24"/>
        </w:rPr>
      </w:pPr>
      <w:r w:rsidRPr="006434D9">
        <w:rPr>
          <w:rFonts w:ascii="Arial" w:hAnsi="Arial" w:cs="Arial"/>
          <w:szCs w:val="24"/>
        </w:rPr>
        <w:t>3.</w:t>
      </w:r>
      <w:r w:rsidRPr="006434D9">
        <w:rPr>
          <w:rFonts w:ascii="Arial" w:hAnsi="Arial" w:cs="Arial"/>
          <w:szCs w:val="24"/>
        </w:rPr>
        <w:t>Решение Совета Двойновского сельского поселения № 1/1 от 25.01.2018 г. «О П</w:t>
      </w:r>
      <w:r w:rsidRPr="006434D9">
        <w:rPr>
          <w:rFonts w:ascii="Arial" w:hAnsi="Arial" w:cs="Arial"/>
          <w:szCs w:val="24"/>
        </w:rPr>
        <w:t xml:space="preserve">орядке размещения сведений о доходах, расходах, об имуществе и обязательствах имущественного характера, лиц, замещающий  муниципальные должности в Двойновском сельском поселении и членов их семей  в информационно-телекоммуникационной сети «Интернет». </w:t>
      </w:r>
      <w:r w:rsidRPr="006434D9">
        <w:rPr>
          <w:rFonts w:ascii="Arial" w:hAnsi="Arial" w:cs="Arial"/>
          <w:szCs w:val="24"/>
        </w:rPr>
        <w:t xml:space="preserve">     </w:t>
      </w:r>
      <w:r w:rsidRPr="006434D9">
        <w:rPr>
          <w:rFonts w:ascii="Arial" w:hAnsi="Arial" w:cs="Arial"/>
          <w:szCs w:val="24"/>
        </w:rPr>
        <w:t xml:space="preserve">               </w:t>
      </w:r>
    </w:p>
    <w:p w14:paraId="12000000" w14:textId="77777777" w:rsidR="00133B5A" w:rsidRPr="006434D9" w:rsidRDefault="006434D9">
      <w:pPr>
        <w:spacing w:after="200"/>
        <w:ind w:left="-567" w:firstLine="540"/>
        <w:jc w:val="both"/>
        <w:rPr>
          <w:rFonts w:ascii="Arial" w:hAnsi="Arial" w:cs="Arial"/>
          <w:szCs w:val="24"/>
        </w:rPr>
      </w:pPr>
      <w:r w:rsidRPr="006434D9">
        <w:rPr>
          <w:rFonts w:ascii="Arial" w:hAnsi="Arial" w:cs="Arial"/>
          <w:szCs w:val="24"/>
        </w:rPr>
        <w:t>4. Настоящее решение вступает в силу со дня его официального обнародования.</w:t>
      </w:r>
    </w:p>
    <w:p w14:paraId="4161F077" w14:textId="77777777" w:rsidR="006434D9" w:rsidRDefault="006434D9" w:rsidP="006434D9">
      <w:pPr>
        <w:spacing w:line="240" w:lineRule="auto"/>
        <w:ind w:left="-567" w:firstLine="539"/>
        <w:jc w:val="both"/>
        <w:rPr>
          <w:rFonts w:ascii="Arial" w:hAnsi="Arial" w:cs="Arial"/>
          <w:szCs w:val="24"/>
        </w:rPr>
      </w:pPr>
    </w:p>
    <w:p w14:paraId="14000000" w14:textId="77777777" w:rsidR="00133B5A" w:rsidRPr="006434D9" w:rsidRDefault="006434D9" w:rsidP="006434D9">
      <w:pPr>
        <w:spacing w:line="240" w:lineRule="auto"/>
        <w:ind w:left="-567" w:firstLine="539"/>
        <w:jc w:val="both"/>
        <w:rPr>
          <w:rFonts w:ascii="Arial" w:hAnsi="Arial" w:cs="Arial"/>
          <w:szCs w:val="24"/>
        </w:rPr>
      </w:pPr>
      <w:bookmarkStart w:id="0" w:name="_GoBack"/>
      <w:bookmarkEnd w:id="0"/>
      <w:r w:rsidRPr="006434D9">
        <w:rPr>
          <w:rFonts w:ascii="Arial" w:hAnsi="Arial" w:cs="Arial"/>
          <w:szCs w:val="24"/>
        </w:rPr>
        <w:t>Глава Двойновского</w:t>
      </w:r>
    </w:p>
    <w:p w14:paraId="16000000" w14:textId="51E885D4" w:rsidR="00133B5A" w:rsidRPr="006434D9" w:rsidRDefault="006434D9" w:rsidP="006434D9">
      <w:pPr>
        <w:spacing w:line="240" w:lineRule="auto"/>
        <w:ind w:left="-567" w:firstLine="539"/>
        <w:jc w:val="both"/>
        <w:rPr>
          <w:rFonts w:ascii="Arial" w:hAnsi="Arial" w:cs="Arial"/>
          <w:szCs w:val="24"/>
        </w:rPr>
      </w:pPr>
      <w:r w:rsidRPr="006434D9">
        <w:rPr>
          <w:rFonts w:ascii="Arial" w:hAnsi="Arial" w:cs="Arial"/>
          <w:szCs w:val="24"/>
        </w:rPr>
        <w:t>сельского поселения                                                А.Н. Гущин</w:t>
      </w:r>
    </w:p>
    <w:sectPr w:rsidR="00133B5A" w:rsidRPr="006434D9">
      <w:pgSz w:w="11906" w:h="16838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133B5A"/>
    <w:rsid w:val="00133B5A"/>
    <w:rsid w:val="00643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line="27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</w:rPr>
  </w:style>
  <w:style w:type="character" w:customStyle="1" w:styleId="14">
    <w:name w:val="Оглавление 1 Знак"/>
    <w:link w:val="13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4">
    <w:name w:val="Subtitle"/>
    <w:next w:val="a"/>
    <w:link w:val="a5"/>
    <w:uiPriority w:val="11"/>
    <w:qFormat/>
    <w:rPr>
      <w:i/>
      <w:color w:val="616161"/>
    </w:rPr>
  </w:style>
  <w:style w:type="character" w:customStyle="1" w:styleId="a5">
    <w:name w:val="Подзаголовок Знак"/>
    <w:link w:val="a4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6">
    <w:name w:val="Title"/>
    <w:next w:val="a"/>
    <w:link w:val="a7"/>
    <w:uiPriority w:val="10"/>
    <w:qFormat/>
    <w:rPr>
      <w:b/>
      <w:sz w:val="52"/>
    </w:rPr>
  </w:style>
  <w:style w:type="character" w:customStyle="1" w:styleId="a7">
    <w:name w:val="Название Знак"/>
    <w:link w:val="a6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321</Words>
  <Characters>1832</Characters>
  <Application>Microsoft Office Word</Application>
  <DocSecurity>0</DocSecurity>
  <Lines>15</Lines>
  <Paragraphs>4</Paragraphs>
  <ScaleCrop>false</ScaleCrop>
  <Company/>
  <LinksUpToDate>false</LinksUpToDate>
  <CharactersWithSpaces>2149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Толик</cp:lastModifiedBy>
  <cp:revision>2</cp:revision>
  <dcterms:created xsi:type="dcterms:W3CDTF">2026-04-06T14:27:00Z</dcterms:created>
  <dcterms:modified xsi:type="dcterms:W3CDTF">2026-04-06T14:28:00Z</dcterms:modified>
</cp:coreProperties>
</file>